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56" w:rsidRDefault="00981035" w:rsidP="00981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по химии </w:t>
      </w:r>
      <w:r w:rsidR="001E40F0">
        <w:rPr>
          <w:b/>
          <w:sz w:val="28"/>
          <w:szCs w:val="28"/>
        </w:rPr>
        <w:t>1</w:t>
      </w:r>
      <w:r w:rsidR="00992F5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</w:t>
      </w:r>
    </w:p>
    <w:p w:rsidR="00D87FD7" w:rsidRDefault="00D87FD7" w:rsidP="00D87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часов, 2 часа в неделю)</w:t>
      </w:r>
    </w:p>
    <w:p w:rsidR="00981035" w:rsidRDefault="00981035" w:rsidP="00981035">
      <w:pPr>
        <w:rPr>
          <w:u w:val="single"/>
        </w:rPr>
      </w:pPr>
    </w:p>
    <w:p w:rsidR="00981035" w:rsidRPr="001E40F0" w:rsidRDefault="00981035">
      <w:r w:rsidRPr="00981035">
        <w:rPr>
          <w:u w:val="single"/>
        </w:rPr>
        <w:t>Программа:</w:t>
      </w:r>
      <w:r w:rsidRPr="00981035">
        <w:t xml:space="preserve"> </w:t>
      </w:r>
      <w:r w:rsidR="001E40F0" w:rsidRPr="001E40F0">
        <w:t>для общеобразо</w:t>
      </w:r>
      <w:r w:rsidR="001E40F0" w:rsidRPr="001E40F0">
        <w:softHyphen/>
        <w:t>вательных учреждений. Химия 10-11 классы. Автор: О. С. Габриелян. М.,</w:t>
      </w:r>
      <w:r w:rsidR="001E40F0">
        <w:t xml:space="preserve"> </w:t>
      </w:r>
      <w:r w:rsidR="001E40F0" w:rsidRPr="001E40F0">
        <w:t>«Дрофа», 2014г.</w:t>
      </w:r>
    </w:p>
    <w:p w:rsidR="001E40F0" w:rsidRDefault="001E40F0" w:rsidP="00981035">
      <w:pPr>
        <w:rPr>
          <w:u w:val="single"/>
        </w:rPr>
      </w:pPr>
    </w:p>
    <w:p w:rsidR="00981035" w:rsidRDefault="00981035" w:rsidP="00981035">
      <w:r>
        <w:rPr>
          <w:u w:val="single"/>
        </w:rPr>
        <w:t>Учебник:</w:t>
      </w:r>
      <w:r>
        <w:t xml:space="preserve"> </w:t>
      </w:r>
      <w:r w:rsidRPr="00981035">
        <w:t xml:space="preserve">Габриелян О. С. Химия </w:t>
      </w:r>
      <w:r w:rsidR="001E40F0">
        <w:t>1</w:t>
      </w:r>
      <w:r w:rsidR="00992F59">
        <w:t>1</w:t>
      </w:r>
      <w:r w:rsidRPr="00981035">
        <w:t xml:space="preserve"> класс</w:t>
      </w:r>
      <w:r w:rsidR="001E40F0">
        <w:t xml:space="preserve"> (базовый уровень)</w:t>
      </w:r>
      <w:r w:rsidRPr="00981035">
        <w:t>. М. «Дрофа»,201</w:t>
      </w:r>
      <w:r w:rsidR="00992F59">
        <w:t>4</w:t>
      </w:r>
      <w:r w:rsidRPr="00981035">
        <w:t>г.</w:t>
      </w:r>
      <w:bookmarkStart w:id="0" w:name="_GoBack"/>
      <w:bookmarkEnd w:id="0"/>
    </w:p>
    <w:p w:rsidR="00992F59" w:rsidRDefault="00992F59" w:rsidP="009810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992"/>
        <w:gridCol w:w="1417"/>
      </w:tblGrid>
      <w:tr w:rsidR="00992F59" w:rsidRPr="00E45382" w:rsidTr="00992F59">
        <w:tc>
          <w:tcPr>
            <w:tcW w:w="851" w:type="dxa"/>
            <w:shd w:val="clear" w:color="auto" w:fill="auto"/>
          </w:tcPr>
          <w:p w:rsidR="00992F59" w:rsidRPr="00E45382" w:rsidRDefault="00992F59" w:rsidP="005F6CB8">
            <w:pPr>
              <w:jc w:val="center"/>
            </w:pPr>
            <w:r w:rsidRPr="00E45382">
              <w:t>№</w:t>
            </w:r>
          </w:p>
          <w:p w:rsidR="00992F59" w:rsidRPr="00E45382" w:rsidRDefault="00992F59" w:rsidP="005F6CB8">
            <w:pPr>
              <w:jc w:val="center"/>
            </w:pPr>
            <w:r w:rsidRPr="00E45382">
              <w:t>урока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92F59" w:rsidRPr="00E45382" w:rsidRDefault="00992F59" w:rsidP="005F6CB8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 w:rsidRPr="00E45382">
              <w:t>Кол-во</w:t>
            </w:r>
          </w:p>
          <w:p w:rsidR="00992F59" w:rsidRPr="00E45382" w:rsidRDefault="00992F59" w:rsidP="005F6CB8">
            <w:pPr>
              <w:jc w:val="center"/>
            </w:pPr>
            <w:r w:rsidRPr="00E45382"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2F59" w:rsidRPr="00E45382" w:rsidRDefault="00992F59" w:rsidP="005F6CB8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992F59" w:rsidRPr="00C464F0" w:rsidRDefault="00992F59" w:rsidP="005F6CB8">
            <w:pPr>
              <w:jc w:val="center"/>
              <w:rPr>
                <w:b/>
              </w:rPr>
            </w:pPr>
            <w:r>
              <w:rPr>
                <w:b/>
              </w:rPr>
              <w:t>Тема № 1. Периодический закон и строение атома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456C10" w:rsidRDefault="00992F59" w:rsidP="005F6C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1.</w:t>
            </w:r>
          </w:p>
        </w:tc>
        <w:tc>
          <w:tcPr>
            <w:tcW w:w="6946" w:type="dxa"/>
            <w:shd w:val="clear" w:color="auto" w:fill="auto"/>
          </w:tcPr>
          <w:p w:rsidR="00992F59" w:rsidRPr="00C464F0" w:rsidRDefault="00992F59" w:rsidP="005F6CB8">
            <w:r>
              <w:t>Открытие Д. И. Менделеевым Периодического закона.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2.</w:t>
            </w:r>
          </w:p>
        </w:tc>
        <w:tc>
          <w:tcPr>
            <w:tcW w:w="6946" w:type="dxa"/>
            <w:shd w:val="clear" w:color="auto" w:fill="auto"/>
          </w:tcPr>
          <w:p w:rsidR="00992F59" w:rsidRDefault="00992F59" w:rsidP="005F6CB8">
            <w:r>
              <w:t>Периодическая система Д. И. Менделеева.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90025" w:rsidRDefault="00992F59" w:rsidP="005F6CB8">
            <w:pPr>
              <w:jc w:val="center"/>
            </w:pPr>
            <w:r w:rsidRPr="00E90025"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3.</w:t>
            </w:r>
          </w:p>
        </w:tc>
        <w:tc>
          <w:tcPr>
            <w:tcW w:w="6946" w:type="dxa"/>
            <w:shd w:val="clear" w:color="auto" w:fill="auto"/>
          </w:tcPr>
          <w:p w:rsidR="00992F59" w:rsidRPr="00C464F0" w:rsidRDefault="00992F59" w:rsidP="005F6CB8">
            <w:r>
              <w:t>Атом – сложная частица.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4.</w:t>
            </w:r>
          </w:p>
        </w:tc>
        <w:tc>
          <w:tcPr>
            <w:tcW w:w="6946" w:type="dxa"/>
            <w:shd w:val="clear" w:color="auto" w:fill="auto"/>
          </w:tcPr>
          <w:p w:rsidR="00992F59" w:rsidRPr="00601102" w:rsidRDefault="00992F59" w:rsidP="005F6CB8">
            <w:r w:rsidRPr="00A36A4D">
              <w:t>Состояние электронов в атоме</w:t>
            </w:r>
            <w:r>
              <w:t xml:space="preserve">. </w:t>
            </w:r>
            <w:r w:rsidRPr="00A36A4D">
              <w:t>Электронные конфигурации</w:t>
            </w:r>
            <w:r>
              <w:t xml:space="preserve"> </w:t>
            </w:r>
            <w:r w:rsidRPr="00A36A4D">
              <w:t xml:space="preserve"> атомов химических элементов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5.</w:t>
            </w:r>
          </w:p>
        </w:tc>
        <w:tc>
          <w:tcPr>
            <w:tcW w:w="6946" w:type="dxa"/>
            <w:shd w:val="clear" w:color="auto" w:fill="auto"/>
          </w:tcPr>
          <w:p w:rsidR="00992F59" w:rsidRPr="00601102" w:rsidRDefault="00992F59" w:rsidP="005F6CB8">
            <w:r w:rsidRPr="00A36A4D">
              <w:t>Валентные возможности атомов химических элементов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6.</w:t>
            </w:r>
          </w:p>
        </w:tc>
        <w:tc>
          <w:tcPr>
            <w:tcW w:w="6946" w:type="dxa"/>
            <w:shd w:val="clear" w:color="auto" w:fill="auto"/>
          </w:tcPr>
          <w:p w:rsidR="00992F59" w:rsidRPr="00601102" w:rsidRDefault="00992F59" w:rsidP="005F6CB8">
            <w:r>
              <w:t>Периодический закон и строение ат</w:t>
            </w:r>
            <w:r>
              <w:t>о</w:t>
            </w:r>
            <w:r>
              <w:t>ма.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7.</w:t>
            </w:r>
          </w:p>
        </w:tc>
        <w:tc>
          <w:tcPr>
            <w:tcW w:w="6946" w:type="dxa"/>
            <w:shd w:val="clear" w:color="auto" w:fill="auto"/>
          </w:tcPr>
          <w:p w:rsidR="00992F59" w:rsidRPr="00601102" w:rsidRDefault="00992F59" w:rsidP="005F6CB8">
            <w:r w:rsidRPr="00CA1287">
              <w:rPr>
                <w:b/>
              </w:rPr>
              <w:t>Контрольная работа № 1</w:t>
            </w:r>
            <w:r>
              <w:t xml:space="preserve"> по теме «Периодический закон и строение атома».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992F59" w:rsidRPr="00601102" w:rsidRDefault="00992F59" w:rsidP="005F6CB8">
            <w:pPr>
              <w:jc w:val="center"/>
            </w:pPr>
            <w:r>
              <w:rPr>
                <w:b/>
              </w:rPr>
              <w:t>Тема № 2. Строение 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8.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Ковалентная химическая связь.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 xml:space="preserve"> 9.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pPr>
              <w:ind w:left="30"/>
            </w:pPr>
            <w:r>
              <w:t>Обменный и донорно-акцепторный механизмы образования к</w:t>
            </w:r>
            <w:r>
              <w:t>о</w:t>
            </w:r>
            <w:r>
              <w:t>валентной связи.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10.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Ионная связь и ее свойства.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11.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Ионная связь как крайний случай ковалентной связи.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12.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Металлы и сплавы.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13.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Металлическая химическая связь.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14.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Агрегатные состояния вещества.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15.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Водородная химическая связь.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16.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Полимеры.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17.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Типы кристаллических решеток.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18.</w:t>
            </w:r>
          </w:p>
        </w:tc>
        <w:tc>
          <w:tcPr>
            <w:tcW w:w="6946" w:type="dxa"/>
            <w:shd w:val="clear" w:color="auto" w:fill="auto"/>
          </w:tcPr>
          <w:p w:rsidR="00992F59" w:rsidRPr="0042167F" w:rsidRDefault="00992F59" w:rsidP="005F6CB8">
            <w:r>
              <w:t>Аллотропия. Аморфные вещества. (</w:t>
            </w:r>
            <w:r>
              <w:rPr>
                <w:b/>
              </w:rPr>
              <w:t xml:space="preserve">ЛО </w:t>
            </w:r>
            <w:r w:rsidRPr="0042167F">
              <w:rPr>
                <w:b/>
              </w:rPr>
              <w:t>1</w:t>
            </w:r>
            <w:r>
              <w:t>), (</w:t>
            </w:r>
            <w:r w:rsidRPr="0042167F">
              <w:rPr>
                <w:b/>
              </w:rPr>
              <w:t>ЛО 2</w:t>
            </w:r>
            <w:r w:rsidRPr="00153E1C">
              <w:t>)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19.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Чистые вещества и смеси. (</w:t>
            </w:r>
            <w:r>
              <w:rPr>
                <w:b/>
              </w:rPr>
              <w:t>ЛО 3</w:t>
            </w:r>
            <w:r>
              <w:t>), (</w:t>
            </w:r>
            <w:r w:rsidRPr="0042167F">
              <w:rPr>
                <w:b/>
              </w:rPr>
              <w:t xml:space="preserve">ЛО </w:t>
            </w:r>
            <w:r>
              <w:rPr>
                <w:b/>
              </w:rPr>
              <w:t>4</w:t>
            </w:r>
            <w:r w:rsidRPr="007317C9">
              <w:t>)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20.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Решение задач на нахождение массы (объема) компонента в см</w:t>
            </w:r>
            <w:r>
              <w:t>е</w:t>
            </w:r>
            <w:r>
              <w:t>си.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21.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Решение задач на нахождение массы чистого вещества в обра</w:t>
            </w:r>
            <w:r>
              <w:t>з</w:t>
            </w:r>
            <w:r>
              <w:t>це, массовой доли примесей.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22.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Дисперсные системы.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23.</w:t>
            </w:r>
          </w:p>
        </w:tc>
        <w:tc>
          <w:tcPr>
            <w:tcW w:w="6946" w:type="dxa"/>
            <w:shd w:val="clear" w:color="auto" w:fill="auto"/>
          </w:tcPr>
          <w:p w:rsidR="00992F59" w:rsidRPr="00153E1C" w:rsidRDefault="00992F59" w:rsidP="005F6CB8">
            <w:r>
              <w:t>Классификация дисперсных систем</w:t>
            </w:r>
            <w:r w:rsidRPr="00153E1C">
              <w:t>.</w:t>
            </w:r>
            <w:r>
              <w:t xml:space="preserve"> (</w:t>
            </w:r>
            <w:r w:rsidRPr="0042167F">
              <w:rPr>
                <w:b/>
              </w:rPr>
              <w:t xml:space="preserve">ЛО </w:t>
            </w:r>
            <w:r>
              <w:rPr>
                <w:b/>
              </w:rPr>
              <w:t>5</w:t>
            </w:r>
            <w:r w:rsidRPr="00153E1C">
              <w:t>)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24.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 w:rsidRPr="003D3BEC">
              <w:rPr>
                <w:b/>
                <w:i/>
              </w:rPr>
              <w:t>Практическая работа № 1</w:t>
            </w:r>
            <w:r>
              <w:t xml:space="preserve"> «Получение, собирание и распозн</w:t>
            </w:r>
            <w:r>
              <w:t>а</w:t>
            </w:r>
            <w:r>
              <w:t>вание газов».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25.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>
              <w:t>Повторение и обобщение темы «Строение вещ</w:t>
            </w:r>
            <w:r>
              <w:t>е</w:t>
            </w:r>
            <w:r>
              <w:t>ства».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2E389F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26.</w:t>
            </w:r>
          </w:p>
        </w:tc>
        <w:tc>
          <w:tcPr>
            <w:tcW w:w="6946" w:type="dxa"/>
            <w:shd w:val="clear" w:color="auto" w:fill="auto"/>
          </w:tcPr>
          <w:p w:rsidR="00992F59" w:rsidRPr="002E389F" w:rsidRDefault="00992F59" w:rsidP="005F6CB8">
            <w:r w:rsidRPr="00CA1287">
              <w:rPr>
                <w:b/>
              </w:rPr>
              <w:t>Контрольная работа № 2</w:t>
            </w:r>
            <w:r>
              <w:t xml:space="preserve"> по теме «Строение вещ</w:t>
            </w:r>
            <w:r>
              <w:t>е</w:t>
            </w:r>
            <w:r>
              <w:t>ства».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992F59" w:rsidRPr="00601102" w:rsidRDefault="00992F59" w:rsidP="005F6CB8">
            <w:pPr>
              <w:jc w:val="center"/>
            </w:pPr>
            <w:r>
              <w:rPr>
                <w:b/>
              </w:rPr>
              <w:t>Тема № 3. Электролитическая диссоциация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D107D3" w:rsidRDefault="00992F59" w:rsidP="005F6CB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27.</w:t>
            </w:r>
          </w:p>
        </w:tc>
        <w:tc>
          <w:tcPr>
            <w:tcW w:w="6946" w:type="dxa"/>
            <w:shd w:val="clear" w:color="auto" w:fill="auto"/>
          </w:tcPr>
          <w:p w:rsidR="00992F59" w:rsidRPr="00601102" w:rsidRDefault="00992F59" w:rsidP="005F6CB8">
            <w:r>
              <w:t>Растворы.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28.</w:t>
            </w:r>
          </w:p>
        </w:tc>
        <w:tc>
          <w:tcPr>
            <w:tcW w:w="6946" w:type="dxa"/>
            <w:shd w:val="clear" w:color="auto" w:fill="auto"/>
          </w:tcPr>
          <w:p w:rsidR="00992F59" w:rsidRPr="00EC7135" w:rsidRDefault="00992F59" w:rsidP="005F6CB8">
            <w:r>
              <w:t>Растворы. Массовая доля веществ в растворе.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456C10" w:rsidRDefault="00992F59" w:rsidP="005F6CB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29.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Решение задач на расчет массовой доли вещества в растворе.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30.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Решение задач на расчет молярной концентрации вещества в растворе.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31.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 xml:space="preserve">Понятие об электролитах и </w:t>
            </w:r>
            <w:proofErr w:type="spellStart"/>
            <w:r>
              <w:t>неэлектролитах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32.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Основные положения теории электролитической диссоциации.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33.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Уравнения электролитической диссоциации. Понятие о среде растворов.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lastRenderedPageBreak/>
              <w:t>34.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Кислоты в свете теории электролитической диссоц</w:t>
            </w:r>
            <w:r>
              <w:t>и</w:t>
            </w:r>
            <w:r>
              <w:t>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35.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Общие химические свойства неорганических и органических кислот. (</w:t>
            </w:r>
            <w:r w:rsidRPr="0042167F">
              <w:rPr>
                <w:b/>
              </w:rPr>
              <w:t xml:space="preserve">ЛО </w:t>
            </w:r>
            <w:r>
              <w:rPr>
                <w:b/>
              </w:rPr>
              <w:t>6</w:t>
            </w:r>
            <w:r w:rsidRPr="00153E1C">
              <w:t>)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 xml:space="preserve">36. 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Основания в свете теории электролитической диссоци</w:t>
            </w:r>
            <w:r>
              <w:t>а</w:t>
            </w:r>
            <w:r>
              <w:t>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37.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Общие химические свойства щелочей, нерастворимых основ</w:t>
            </w:r>
            <w:r>
              <w:t>а</w:t>
            </w:r>
            <w:r>
              <w:t>ний. (</w:t>
            </w:r>
            <w:r w:rsidRPr="0042167F">
              <w:rPr>
                <w:b/>
              </w:rPr>
              <w:t xml:space="preserve">ЛО </w:t>
            </w:r>
            <w:r>
              <w:rPr>
                <w:b/>
              </w:rPr>
              <w:t>7</w:t>
            </w:r>
            <w:r w:rsidRPr="00153E1C">
              <w:t>)</w:t>
            </w:r>
            <w:r>
              <w:t>, (</w:t>
            </w:r>
            <w:r w:rsidRPr="00D107D3">
              <w:rPr>
                <w:b/>
              </w:rPr>
              <w:t>ЛО 8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38.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Соли в свете теории электролитической диссоци</w:t>
            </w:r>
            <w:r>
              <w:t>а</w:t>
            </w:r>
            <w:r>
              <w:t>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39.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Общие химические свойства солей. (</w:t>
            </w:r>
            <w:r w:rsidRPr="00D107D3">
              <w:rPr>
                <w:b/>
              </w:rPr>
              <w:t xml:space="preserve">ЛО </w:t>
            </w:r>
            <w:r>
              <w:rPr>
                <w:b/>
              </w:rPr>
              <w:t>9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40.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 w:rsidRPr="00ED2140">
              <w:t>Гидролиз неорганических веществ</w:t>
            </w:r>
            <w:r>
              <w:t>. (</w:t>
            </w:r>
            <w:r w:rsidRPr="0042167F">
              <w:rPr>
                <w:b/>
              </w:rPr>
              <w:t xml:space="preserve">ЛО </w:t>
            </w:r>
            <w:r>
              <w:rPr>
                <w:b/>
              </w:rPr>
              <w:t>10</w:t>
            </w:r>
            <w:r w:rsidRPr="00153E1C">
              <w:t>)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41.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Гидролиз органических веществ. (</w:t>
            </w:r>
            <w:r w:rsidRPr="00D107D3">
              <w:rPr>
                <w:b/>
              </w:rPr>
              <w:t xml:space="preserve">ЛО </w:t>
            </w:r>
            <w:r>
              <w:rPr>
                <w:b/>
              </w:rPr>
              <w:t>11</w:t>
            </w:r>
            <w:r>
              <w:t>), (</w:t>
            </w:r>
            <w:r w:rsidRPr="00CA1287">
              <w:rPr>
                <w:b/>
              </w:rPr>
              <w:t>ЛО 12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42.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 w:rsidRPr="00453D42">
              <w:rPr>
                <w:b/>
                <w:i/>
              </w:rPr>
              <w:t>Практическая работа № 2</w:t>
            </w:r>
            <w:r>
              <w:t xml:space="preserve"> «Решение экспериментальных задач на идентификацию неорганических и органических соедин</w:t>
            </w:r>
            <w:r>
              <w:t>е</w:t>
            </w:r>
            <w:r>
              <w:t>ний».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43.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Повторение и обобщение темы «Электролитическая диссоци</w:t>
            </w:r>
            <w:r>
              <w:t>а</w:t>
            </w:r>
            <w:r>
              <w:t xml:space="preserve">ция».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44.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Подготовка к контрольной работе.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45.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>
              <w:t>Решение задач на расчеты по химическому уравнению.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46.</w:t>
            </w: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r w:rsidRPr="00CA1287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</w:t>
            </w:r>
            <w:r>
              <w:t xml:space="preserve"> по теме «Электролитическая дисс</w:t>
            </w:r>
            <w:r>
              <w:t>о</w:t>
            </w:r>
            <w:r>
              <w:t>циация».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992F59" w:rsidRPr="000423E2" w:rsidRDefault="00992F59" w:rsidP="005F6CB8">
            <w:pPr>
              <w:jc w:val="center"/>
            </w:pPr>
            <w:r>
              <w:rPr>
                <w:b/>
              </w:rPr>
              <w:t>Тема № 4. Химические реакции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58351F" w:rsidRDefault="00992F59" w:rsidP="005F6CB8">
            <w:pPr>
              <w:jc w:val="center"/>
              <w:rPr>
                <w:b/>
              </w:rPr>
            </w:pPr>
            <w:r w:rsidRPr="0058351F">
              <w:rPr>
                <w:b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Default="00992F59" w:rsidP="005F6CB8">
            <w:pPr>
              <w:jc w:val="center"/>
            </w:pPr>
            <w:r>
              <w:t>47.</w:t>
            </w:r>
          </w:p>
        </w:tc>
        <w:tc>
          <w:tcPr>
            <w:tcW w:w="6946" w:type="dxa"/>
            <w:shd w:val="clear" w:color="auto" w:fill="auto"/>
          </w:tcPr>
          <w:p w:rsidR="00992F59" w:rsidRPr="007F2AC2" w:rsidRDefault="00992F59" w:rsidP="005F6CB8">
            <w:r>
              <w:t>Понятие о химической реакции. Реакции, идущие без изменения состава веществ.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1852C9" w:rsidRDefault="00992F59" w:rsidP="005F6CB8">
            <w:pPr>
              <w:jc w:val="center"/>
            </w:pPr>
            <w:r w:rsidRPr="001852C9"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48.</w:t>
            </w:r>
          </w:p>
        </w:tc>
        <w:tc>
          <w:tcPr>
            <w:tcW w:w="6946" w:type="dxa"/>
            <w:shd w:val="clear" w:color="auto" w:fill="auto"/>
          </w:tcPr>
          <w:p w:rsidR="00992F59" w:rsidRPr="00330E96" w:rsidRDefault="00992F59" w:rsidP="005F6CB8">
            <w:r>
              <w:t>Классификация химических реакций, протекающих с изменением с</w:t>
            </w:r>
            <w:r>
              <w:t>о</w:t>
            </w:r>
            <w:r>
              <w:t>става веществ.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49.</w:t>
            </w:r>
          </w:p>
        </w:tc>
        <w:tc>
          <w:tcPr>
            <w:tcW w:w="6946" w:type="dxa"/>
            <w:shd w:val="clear" w:color="auto" w:fill="auto"/>
          </w:tcPr>
          <w:p w:rsidR="00992F59" w:rsidRPr="00330E96" w:rsidRDefault="00992F59" w:rsidP="005F6CB8">
            <w:r>
              <w:t>Скорость химической реакции.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50.</w:t>
            </w:r>
          </w:p>
        </w:tc>
        <w:tc>
          <w:tcPr>
            <w:tcW w:w="6946" w:type="dxa"/>
            <w:shd w:val="clear" w:color="auto" w:fill="auto"/>
          </w:tcPr>
          <w:p w:rsidR="00992F59" w:rsidRPr="00330E96" w:rsidRDefault="00992F59" w:rsidP="005F6CB8">
            <w:r w:rsidRPr="00ED2140">
              <w:t>Факторы</w:t>
            </w:r>
            <w:r>
              <w:t>, влияющие на скорость химической</w:t>
            </w:r>
            <w:r w:rsidRPr="00ED2140">
              <w:t xml:space="preserve"> реакци</w:t>
            </w:r>
            <w:r>
              <w:t>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51.</w:t>
            </w:r>
          </w:p>
        </w:tc>
        <w:tc>
          <w:tcPr>
            <w:tcW w:w="6946" w:type="dxa"/>
            <w:shd w:val="clear" w:color="auto" w:fill="auto"/>
          </w:tcPr>
          <w:p w:rsidR="00992F59" w:rsidRPr="00330E96" w:rsidRDefault="00992F59" w:rsidP="005F6CB8">
            <w:r>
              <w:t>Решение задач на химическую кинетику.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52.</w:t>
            </w:r>
          </w:p>
        </w:tc>
        <w:tc>
          <w:tcPr>
            <w:tcW w:w="6946" w:type="dxa"/>
            <w:shd w:val="clear" w:color="auto" w:fill="auto"/>
          </w:tcPr>
          <w:p w:rsidR="00992F59" w:rsidRPr="00330E96" w:rsidRDefault="00992F59" w:rsidP="005F6CB8">
            <w:r>
              <w:t>Катализ. (</w:t>
            </w:r>
            <w:r w:rsidRPr="00CA1287">
              <w:rPr>
                <w:b/>
              </w:rPr>
              <w:t>ЛО 1</w:t>
            </w:r>
            <w:r>
              <w:rPr>
                <w:b/>
              </w:rPr>
              <w:t>3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53.</w:t>
            </w:r>
          </w:p>
        </w:tc>
        <w:tc>
          <w:tcPr>
            <w:tcW w:w="6946" w:type="dxa"/>
            <w:shd w:val="clear" w:color="auto" w:fill="auto"/>
          </w:tcPr>
          <w:p w:rsidR="00992F59" w:rsidRPr="00330E96" w:rsidRDefault="00992F59" w:rsidP="005F6CB8">
            <w:r>
              <w:t>Обратимость химических реакций.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54.</w:t>
            </w:r>
          </w:p>
        </w:tc>
        <w:tc>
          <w:tcPr>
            <w:tcW w:w="6946" w:type="dxa"/>
            <w:shd w:val="clear" w:color="auto" w:fill="auto"/>
          </w:tcPr>
          <w:p w:rsidR="00992F59" w:rsidRPr="00330E96" w:rsidRDefault="00992F59" w:rsidP="005F6CB8">
            <w:r>
              <w:t>Химическое равновесие и способы его смещения.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55</w:t>
            </w:r>
          </w:p>
        </w:tc>
        <w:tc>
          <w:tcPr>
            <w:tcW w:w="6946" w:type="dxa"/>
            <w:shd w:val="clear" w:color="auto" w:fill="auto"/>
          </w:tcPr>
          <w:p w:rsidR="00992F59" w:rsidRPr="00330E96" w:rsidRDefault="00992F59" w:rsidP="005F6CB8">
            <w:pPr>
              <w:ind w:left="30" w:right="-57"/>
            </w:pPr>
            <w:proofErr w:type="spellStart"/>
            <w:r>
              <w:t>Окислительно</w:t>
            </w:r>
            <w:proofErr w:type="spellEnd"/>
            <w:r>
              <w:t>-восстановительные реакции (ОВР). (</w:t>
            </w:r>
            <w:r w:rsidRPr="0042167F">
              <w:rPr>
                <w:b/>
              </w:rPr>
              <w:t xml:space="preserve">ЛО </w:t>
            </w:r>
            <w:r>
              <w:rPr>
                <w:b/>
              </w:rPr>
              <w:t>14</w:t>
            </w:r>
            <w:r w:rsidRPr="00153E1C">
              <w:t>)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56.</w:t>
            </w:r>
          </w:p>
        </w:tc>
        <w:tc>
          <w:tcPr>
            <w:tcW w:w="6946" w:type="dxa"/>
            <w:shd w:val="clear" w:color="auto" w:fill="auto"/>
          </w:tcPr>
          <w:p w:rsidR="00992F59" w:rsidRPr="00330E96" w:rsidRDefault="00992F59" w:rsidP="005F6CB8">
            <w:r>
              <w:t>Составление уравнений ОВР методом электронного баланса. (</w:t>
            </w:r>
            <w:r w:rsidRPr="00D107D3">
              <w:rPr>
                <w:b/>
              </w:rPr>
              <w:t xml:space="preserve">ЛО </w:t>
            </w:r>
            <w:r>
              <w:rPr>
                <w:b/>
              </w:rPr>
              <w:t>15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57.</w:t>
            </w:r>
          </w:p>
        </w:tc>
        <w:tc>
          <w:tcPr>
            <w:tcW w:w="6946" w:type="dxa"/>
            <w:shd w:val="clear" w:color="auto" w:fill="auto"/>
          </w:tcPr>
          <w:p w:rsidR="00992F59" w:rsidRPr="00E43BD7" w:rsidRDefault="00992F59" w:rsidP="005F6CB8">
            <w:pPr>
              <w:ind w:left="-57" w:right="-57"/>
            </w:pPr>
            <w:r>
              <w:t>Электролиз растворов и расплавов электролитов.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58.</w:t>
            </w:r>
          </w:p>
        </w:tc>
        <w:tc>
          <w:tcPr>
            <w:tcW w:w="6946" w:type="dxa"/>
            <w:shd w:val="clear" w:color="auto" w:fill="auto"/>
          </w:tcPr>
          <w:p w:rsidR="00992F59" w:rsidRPr="005D31CF" w:rsidRDefault="00992F59" w:rsidP="005F6CB8">
            <w:r>
              <w:t xml:space="preserve">Гальванопластика и гальваностегия.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59.</w:t>
            </w:r>
          </w:p>
        </w:tc>
        <w:tc>
          <w:tcPr>
            <w:tcW w:w="6946" w:type="dxa"/>
            <w:shd w:val="clear" w:color="auto" w:fill="auto"/>
          </w:tcPr>
          <w:p w:rsidR="00992F59" w:rsidRPr="005D31CF" w:rsidRDefault="00992F59" w:rsidP="005F6CB8">
            <w:r>
              <w:t>Общие свойства 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1852C9" w:rsidRDefault="00992F59" w:rsidP="005F6CB8">
            <w:pPr>
              <w:jc w:val="center"/>
            </w:pPr>
            <w:r w:rsidRPr="001852C9"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60.</w:t>
            </w:r>
          </w:p>
        </w:tc>
        <w:tc>
          <w:tcPr>
            <w:tcW w:w="6946" w:type="dxa"/>
            <w:shd w:val="clear" w:color="auto" w:fill="auto"/>
          </w:tcPr>
          <w:p w:rsidR="00992F59" w:rsidRPr="005D31CF" w:rsidRDefault="00992F59" w:rsidP="005F6CB8">
            <w:r>
              <w:t>Свойства, вытекающие из положения металлов в электрохимическом ряду напряжения, м</w:t>
            </w:r>
            <w:r>
              <w:t>е</w:t>
            </w:r>
            <w:r>
              <w:t>таллотермия. (</w:t>
            </w:r>
            <w:r w:rsidRPr="00CA1287">
              <w:rPr>
                <w:b/>
              </w:rPr>
              <w:t>ЛО 1</w:t>
            </w:r>
            <w:r>
              <w:rPr>
                <w:b/>
              </w:rPr>
              <w:t>6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61.</w:t>
            </w:r>
          </w:p>
        </w:tc>
        <w:tc>
          <w:tcPr>
            <w:tcW w:w="6946" w:type="dxa"/>
            <w:shd w:val="clear" w:color="auto" w:fill="auto"/>
          </w:tcPr>
          <w:p w:rsidR="00992F59" w:rsidRPr="005D31CF" w:rsidRDefault="00992F59" w:rsidP="005F6CB8">
            <w:r>
              <w:t>Коррозия 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62.</w:t>
            </w:r>
          </w:p>
        </w:tc>
        <w:tc>
          <w:tcPr>
            <w:tcW w:w="6946" w:type="dxa"/>
            <w:shd w:val="clear" w:color="auto" w:fill="auto"/>
          </w:tcPr>
          <w:p w:rsidR="00992F59" w:rsidRPr="005D31CF" w:rsidRDefault="00992F59" w:rsidP="005F6CB8">
            <w:r>
              <w:t>Общие свойства неметаллов. (</w:t>
            </w:r>
            <w:r w:rsidRPr="00CA1287">
              <w:rPr>
                <w:b/>
              </w:rPr>
              <w:t>ЛО 1</w:t>
            </w:r>
            <w:r>
              <w:rPr>
                <w:b/>
              </w:rPr>
              <w:t>7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63.</w:t>
            </w:r>
          </w:p>
        </w:tc>
        <w:tc>
          <w:tcPr>
            <w:tcW w:w="6946" w:type="dxa"/>
            <w:shd w:val="clear" w:color="auto" w:fill="auto"/>
          </w:tcPr>
          <w:p w:rsidR="00992F59" w:rsidRPr="005D31CF" w:rsidRDefault="00992F59" w:rsidP="005F6CB8">
            <w:r>
              <w:t>Общая характеристика галогенов.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64.</w:t>
            </w:r>
          </w:p>
        </w:tc>
        <w:tc>
          <w:tcPr>
            <w:tcW w:w="6946" w:type="dxa"/>
            <w:shd w:val="clear" w:color="auto" w:fill="auto"/>
          </w:tcPr>
          <w:p w:rsidR="00992F59" w:rsidRPr="00606F43" w:rsidRDefault="00992F59" w:rsidP="005F6CB8">
            <w:r>
              <w:t>Перспективы развития химической науки и химического прои</w:t>
            </w:r>
            <w:r>
              <w:t>з</w:t>
            </w:r>
            <w:r>
              <w:t>водства. Химия и проблемы охраны окружающей среды.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65.</w:t>
            </w:r>
          </w:p>
        </w:tc>
        <w:tc>
          <w:tcPr>
            <w:tcW w:w="6946" w:type="dxa"/>
            <w:shd w:val="clear" w:color="auto" w:fill="auto"/>
          </w:tcPr>
          <w:p w:rsidR="00992F59" w:rsidRPr="00606F43" w:rsidRDefault="00992F59" w:rsidP="005F6CB8">
            <w:r w:rsidRPr="00453D42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3</w:t>
            </w:r>
            <w:r>
              <w:t xml:space="preserve"> «Генетическая связь между классами неорганических и органич</w:t>
            </w:r>
            <w:r>
              <w:t>е</w:t>
            </w:r>
            <w:r>
              <w:t xml:space="preserve">ских веществ».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66.</w:t>
            </w:r>
          </w:p>
        </w:tc>
        <w:tc>
          <w:tcPr>
            <w:tcW w:w="6946" w:type="dxa"/>
            <w:shd w:val="clear" w:color="auto" w:fill="auto"/>
          </w:tcPr>
          <w:p w:rsidR="00992F59" w:rsidRPr="00606F43" w:rsidRDefault="00992F59" w:rsidP="005F6CB8">
            <w:r>
              <w:t>Повторение и обобщение темы «Химические реакции», Подг</w:t>
            </w:r>
            <w:r>
              <w:t>о</w:t>
            </w:r>
            <w:r>
              <w:t>товка к контрольной работе.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67.</w:t>
            </w:r>
          </w:p>
        </w:tc>
        <w:tc>
          <w:tcPr>
            <w:tcW w:w="6946" w:type="dxa"/>
            <w:shd w:val="clear" w:color="auto" w:fill="auto"/>
          </w:tcPr>
          <w:p w:rsidR="00992F59" w:rsidRPr="00D74FD5" w:rsidRDefault="00992F59" w:rsidP="005F6CB8">
            <w:r w:rsidRPr="00EB10D4">
              <w:rPr>
                <w:b/>
              </w:rPr>
              <w:t>Контрольная работа № 4</w:t>
            </w:r>
            <w:r>
              <w:t xml:space="preserve"> по теме «Химическая реакция».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68.</w:t>
            </w:r>
          </w:p>
        </w:tc>
        <w:tc>
          <w:tcPr>
            <w:tcW w:w="6946" w:type="dxa"/>
            <w:shd w:val="clear" w:color="auto" w:fill="auto"/>
          </w:tcPr>
          <w:p w:rsidR="00992F59" w:rsidRPr="00EB10D4" w:rsidRDefault="00992F59" w:rsidP="005F6CB8">
            <w:r w:rsidRPr="00EB10D4">
              <w:t>Итоговый урок – конференция «Роль химии в моей жизни».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  <w:tr w:rsidR="00992F59" w:rsidRPr="00E45382" w:rsidTr="00992F59">
        <w:tc>
          <w:tcPr>
            <w:tcW w:w="851" w:type="dxa"/>
            <w:shd w:val="clear" w:color="auto" w:fill="auto"/>
            <w:vAlign w:val="center"/>
          </w:tcPr>
          <w:p w:rsidR="00992F59" w:rsidRPr="00E45382" w:rsidRDefault="00992F59" w:rsidP="005F6CB8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992F59" w:rsidRPr="00606F43" w:rsidRDefault="00992F59" w:rsidP="005F6CB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F59" w:rsidRPr="00AA745F" w:rsidRDefault="00992F59" w:rsidP="005F6CB8">
            <w:pPr>
              <w:jc w:val="center"/>
              <w:rPr>
                <w:b/>
              </w:rPr>
            </w:pPr>
            <w:r w:rsidRPr="00AA745F">
              <w:rPr>
                <w:b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992F59" w:rsidRPr="00E45382" w:rsidRDefault="00992F59" w:rsidP="005F6CB8"/>
        </w:tc>
      </w:tr>
    </w:tbl>
    <w:p w:rsidR="00992F59" w:rsidRPr="00981035" w:rsidRDefault="00992F59" w:rsidP="00981035">
      <w:pPr>
        <w:rPr>
          <w:i/>
          <w:u w:val="single"/>
        </w:rPr>
      </w:pPr>
    </w:p>
    <w:p w:rsidR="00981035" w:rsidRDefault="00981035"/>
    <w:p w:rsidR="00981035" w:rsidRDefault="00981035"/>
    <w:sectPr w:rsidR="00981035" w:rsidSect="00981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5"/>
    <w:rsid w:val="00032237"/>
    <w:rsid w:val="001E40F0"/>
    <w:rsid w:val="00591056"/>
    <w:rsid w:val="00981035"/>
    <w:rsid w:val="00992F59"/>
    <w:rsid w:val="00D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35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35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</cp:revision>
  <dcterms:created xsi:type="dcterms:W3CDTF">2017-07-25T09:03:00Z</dcterms:created>
  <dcterms:modified xsi:type="dcterms:W3CDTF">2017-07-25T09:03:00Z</dcterms:modified>
</cp:coreProperties>
</file>