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04" w:rsidRPr="007C7E04" w:rsidRDefault="007C7E04" w:rsidP="007C7E04">
      <w:pPr>
        <w:shd w:val="clear" w:color="auto" w:fill="FFFFFF"/>
        <w:spacing w:before="100" w:beforeAutospacing="1" w:after="100" w:afterAutospacing="1" w:line="240" w:lineRule="auto"/>
        <w:jc w:val="right"/>
        <w:outlineLvl w:val="2"/>
        <w:rPr>
          <w:rFonts w:ascii="Times New Roman" w:eastAsia="Times New Roman" w:hAnsi="Times New Roman" w:cs="Times New Roman"/>
          <w:b/>
          <w:bCs/>
          <w:i/>
          <w:sz w:val="20"/>
          <w:szCs w:val="20"/>
          <w:lang w:eastAsia="ru-RU"/>
        </w:rPr>
      </w:pPr>
      <w:r w:rsidRPr="007C7E04">
        <w:rPr>
          <w:rFonts w:ascii="Times New Roman" w:eastAsia="Times New Roman" w:hAnsi="Times New Roman" w:cs="Times New Roman"/>
          <w:b/>
          <w:bCs/>
          <w:i/>
          <w:sz w:val="20"/>
          <w:szCs w:val="20"/>
          <w:lang w:eastAsia="ru-RU"/>
        </w:rPr>
        <w:t>Н. Ю. </w:t>
      </w:r>
      <w:r w:rsidRPr="007C7E04">
        <w:rPr>
          <w:rFonts w:ascii="Times New Roman" w:eastAsia="Times New Roman" w:hAnsi="Times New Roman" w:cs="Times New Roman"/>
          <w:b/>
          <w:bCs/>
          <w:i/>
          <w:caps/>
          <w:sz w:val="20"/>
          <w:szCs w:val="20"/>
          <w:lang w:eastAsia="ru-RU"/>
        </w:rPr>
        <w:t>ФЕОКТИСТОВА</w:t>
      </w:r>
    </w:p>
    <w:p w:rsidR="007C7E04" w:rsidRPr="007C7E04" w:rsidRDefault="007C7E04" w:rsidP="007C7E04">
      <w:pPr>
        <w:shd w:val="clear" w:color="auto" w:fill="FFFFFF"/>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bookmarkStart w:id="0" w:name="_GoBack"/>
      <w:r w:rsidRPr="007C7E04">
        <w:rPr>
          <w:rFonts w:ascii="Times New Roman" w:eastAsia="Times New Roman" w:hAnsi="Times New Roman" w:cs="Times New Roman"/>
          <w:b/>
          <w:kern w:val="36"/>
          <w:sz w:val="32"/>
          <w:szCs w:val="32"/>
          <w:lang w:eastAsia="ru-RU"/>
        </w:rPr>
        <w:t>Свет и цвет в животном мире</w:t>
      </w:r>
    </w:p>
    <w:bookmarkEnd w:id="0"/>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Через зрительный анализатор мы воспринимаем 85% информации об окружающем нас мире. Благодаря цветному зрению мы можем наслаждаться всем многообразием красок окружающей нас природы, отчетливо воспринимать цветовые </w:t>
      </w:r>
      <w:proofErr w:type="gramStart"/>
      <w:r w:rsidRPr="007C7E04">
        <w:rPr>
          <w:rFonts w:ascii="Times New Roman" w:eastAsia="Times New Roman" w:hAnsi="Times New Roman" w:cs="Times New Roman"/>
          <w:sz w:val="24"/>
          <w:szCs w:val="24"/>
          <w:lang w:eastAsia="ru-RU"/>
        </w:rPr>
        <w:t>оттенки</w:t>
      </w:r>
      <w:proofErr w:type="gramEnd"/>
      <w:r w:rsidRPr="007C7E04">
        <w:rPr>
          <w:rFonts w:ascii="Times New Roman" w:eastAsia="Times New Roman" w:hAnsi="Times New Roman" w:cs="Times New Roman"/>
          <w:sz w:val="24"/>
          <w:szCs w:val="24"/>
          <w:lang w:eastAsia="ru-RU"/>
        </w:rPr>
        <w:t xml:space="preserve"> как естественных пейзажей, так и произведений искусства, сотворенных человеком.</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Наша зрительная система воспринимает цвета благодаря улавливанию трех типов световых волн определенной длины. Тот или иной оттенок складывается из соотношения интенсивности этих волн. Давайте разберемся в этом постепенно, шаг за шагом. И начнем с того, как устроен глаз человека, да, собственно, не только человека, но и всех позвоночных животных – от рыб до млекопитающих.</w:t>
      </w:r>
    </w:p>
    <w:p w:rsidR="007C7E04" w:rsidRPr="007C7E04" w:rsidRDefault="007C7E04" w:rsidP="007C7E0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C7E04">
        <w:rPr>
          <w:rFonts w:ascii="Times New Roman" w:eastAsia="Times New Roman" w:hAnsi="Times New Roman" w:cs="Times New Roman"/>
          <w:noProof/>
          <w:sz w:val="24"/>
          <w:szCs w:val="24"/>
          <w:lang w:eastAsia="ru-RU"/>
        </w:rPr>
        <w:drawing>
          <wp:inline distT="0" distB="0" distL="0" distR="0" wp14:anchorId="2226D816" wp14:editId="473C8AF3">
            <wp:extent cx="5238750" cy="3048000"/>
            <wp:effectExtent l="0" t="0" r="0" b="0"/>
            <wp:docPr id="2" name="Рисунок 2" descr="http://bio.1september.ru/2010/0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1september.ru/2010/06/1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048000"/>
                    </a:xfrm>
                    <a:prstGeom prst="rect">
                      <a:avLst/>
                    </a:prstGeom>
                    <a:noFill/>
                    <a:ln>
                      <a:noFill/>
                    </a:ln>
                  </pic:spPr>
                </pic:pic>
              </a:graphicData>
            </a:graphic>
          </wp:inline>
        </w:drawing>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По своему строению глаз больше всего напоминает фотокамеру. Затвору в этой природной конструкции соответствует веко. Диафрагмой служит радужная оболочка, отверстие которой – зрачок – увеличивается или уменьшается в зависимости от </w:t>
      </w:r>
      <w:proofErr w:type="gramStart"/>
      <w:r w:rsidRPr="007C7E04">
        <w:rPr>
          <w:rFonts w:ascii="Times New Roman" w:eastAsia="Times New Roman" w:hAnsi="Times New Roman" w:cs="Times New Roman"/>
          <w:sz w:val="24"/>
          <w:szCs w:val="24"/>
          <w:lang w:eastAsia="ru-RU"/>
        </w:rPr>
        <w:t>количества</w:t>
      </w:r>
      <w:proofErr w:type="gramEnd"/>
      <w:r w:rsidRPr="007C7E04">
        <w:rPr>
          <w:rFonts w:ascii="Times New Roman" w:eastAsia="Times New Roman" w:hAnsi="Times New Roman" w:cs="Times New Roman"/>
          <w:sz w:val="24"/>
          <w:szCs w:val="24"/>
          <w:lang w:eastAsia="ru-RU"/>
        </w:rPr>
        <w:t xml:space="preserve"> падающего на него света. Линза – хрусталик, образованный специальными прозрачными эпителиальными клетками. Однако в фотокамере линза имеет жесткое (фиксированное) фокусное расстояние, и потому при фокусировании на </w:t>
      </w:r>
      <w:proofErr w:type="spellStart"/>
      <w:r w:rsidRPr="007C7E04">
        <w:rPr>
          <w:rFonts w:ascii="Times New Roman" w:eastAsia="Times New Roman" w:hAnsi="Times New Roman" w:cs="Times New Roman"/>
          <w:sz w:val="24"/>
          <w:szCs w:val="24"/>
          <w:lang w:eastAsia="ru-RU"/>
        </w:rPr>
        <w:t>разноудаленные</w:t>
      </w:r>
      <w:proofErr w:type="spellEnd"/>
      <w:r w:rsidRPr="007C7E04">
        <w:rPr>
          <w:rFonts w:ascii="Times New Roman" w:eastAsia="Times New Roman" w:hAnsi="Times New Roman" w:cs="Times New Roman"/>
          <w:sz w:val="24"/>
          <w:szCs w:val="24"/>
          <w:lang w:eastAsia="ru-RU"/>
        </w:rPr>
        <w:t xml:space="preserve"> предметы приходится придвигать ее к светочувствительной поверхности или удалять от нее. Глазу позвоночных </w:t>
      </w:r>
      <w:proofErr w:type="gramStart"/>
      <w:r w:rsidRPr="007C7E04">
        <w:rPr>
          <w:rFonts w:ascii="Times New Roman" w:eastAsia="Times New Roman" w:hAnsi="Times New Roman" w:cs="Times New Roman"/>
          <w:sz w:val="24"/>
          <w:szCs w:val="24"/>
          <w:lang w:eastAsia="ru-RU"/>
        </w:rPr>
        <w:t>нет надобности укорачиваться</w:t>
      </w:r>
      <w:proofErr w:type="gramEnd"/>
      <w:r w:rsidRPr="007C7E04">
        <w:rPr>
          <w:rFonts w:ascii="Times New Roman" w:eastAsia="Times New Roman" w:hAnsi="Times New Roman" w:cs="Times New Roman"/>
          <w:sz w:val="24"/>
          <w:szCs w:val="24"/>
          <w:lang w:eastAsia="ru-RU"/>
        </w:rPr>
        <w:t xml:space="preserve"> или удлиняться, чтобы сфокусироваться на объектах: мышцы, прикрепленные к эластичному хрусталику, могут изменять кривизну этой природной линзы, меняя тем самым ее фокусное расстояние, чтобы изображение предмета попало именно на сетчатку (а не перед ней или за ней). Это явление </w:t>
      </w:r>
      <w:proofErr w:type="spellStart"/>
      <w:r w:rsidRPr="007C7E04">
        <w:rPr>
          <w:rFonts w:ascii="Times New Roman" w:eastAsia="Times New Roman" w:hAnsi="Times New Roman" w:cs="Times New Roman"/>
          <w:sz w:val="24"/>
          <w:szCs w:val="24"/>
          <w:lang w:eastAsia="ru-RU"/>
        </w:rPr>
        <w:t>называется</w:t>
      </w:r>
      <w:r w:rsidRPr="007C7E04">
        <w:rPr>
          <w:rFonts w:ascii="Times New Roman" w:eastAsia="Times New Roman" w:hAnsi="Times New Roman" w:cs="Times New Roman"/>
          <w:i/>
          <w:iCs/>
          <w:sz w:val="24"/>
          <w:szCs w:val="24"/>
          <w:lang w:eastAsia="ru-RU"/>
        </w:rPr>
        <w:t>аккомодация</w:t>
      </w:r>
      <w:proofErr w:type="spellEnd"/>
      <w:r w:rsidRPr="007C7E04">
        <w:rPr>
          <w:rFonts w:ascii="Times New Roman" w:eastAsia="Times New Roman" w:hAnsi="Times New Roman" w:cs="Times New Roman"/>
          <w:sz w:val="24"/>
          <w:szCs w:val="24"/>
          <w:lang w:eastAsia="ru-RU"/>
        </w:rPr>
        <w:t>. При близком расположении предмета от глаза хрусталик становится более выпуклым, а при взгляде на удаленные предметы его кривизна уменьшается.</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Глазное яблоко позвоночных заполнено жидкими светопреломляющими средами. Небольшую полость от прозрачной роговицы до радужки заполняет водянистая влага, а весь остальной объем от хрусталика до задней стенки – стекловидное тело. </w:t>
      </w:r>
      <w:proofErr w:type="gramStart"/>
      <w:r w:rsidRPr="007C7E04">
        <w:rPr>
          <w:rFonts w:ascii="Times New Roman" w:eastAsia="Times New Roman" w:hAnsi="Times New Roman" w:cs="Times New Roman"/>
          <w:sz w:val="24"/>
          <w:szCs w:val="24"/>
          <w:lang w:eastAsia="ru-RU"/>
        </w:rPr>
        <w:t>Заднюю</w:t>
      </w:r>
      <w:proofErr w:type="gramEnd"/>
      <w:r w:rsidRPr="007C7E04">
        <w:rPr>
          <w:rFonts w:ascii="Times New Roman" w:eastAsia="Times New Roman" w:hAnsi="Times New Roman" w:cs="Times New Roman"/>
          <w:sz w:val="24"/>
          <w:szCs w:val="24"/>
          <w:lang w:eastAsia="ru-RU"/>
        </w:rPr>
        <w:t xml:space="preserve"> и боковые стенки глаза образует плотная соединительнотканная оболочка, называемая склерой. Она непрозрачна и у человека окрашена в белый цвет (белок глаза). У других млекопитающих эта оболочка темная. Эквивалентом светочувствительной пленки фотокамеры в глазу служит оболочка, образованная нервными клетками, – сетчатка. Она выстилает дно и боковые стенки глазного яблока изнутри. Между сетчаткой и склерой располагается тонкая сосудистая оболочка, состоящая из сети кровеносных сосудов, обеспечивающих глаз питательными веществами и кислородом.</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lastRenderedPageBreak/>
        <w:t xml:space="preserve">Зрение позвоночных осуществляется благодаря зрительной части сетчатки, которая состоит примерно из 130 </w:t>
      </w:r>
      <w:proofErr w:type="gramStart"/>
      <w:r w:rsidRPr="007C7E04">
        <w:rPr>
          <w:rFonts w:ascii="Times New Roman" w:eastAsia="Times New Roman" w:hAnsi="Times New Roman" w:cs="Times New Roman"/>
          <w:sz w:val="24"/>
          <w:szCs w:val="24"/>
          <w:lang w:eastAsia="ru-RU"/>
        </w:rPr>
        <w:t>млн</w:t>
      </w:r>
      <w:proofErr w:type="gramEnd"/>
      <w:r w:rsidRPr="007C7E04">
        <w:rPr>
          <w:rFonts w:ascii="Times New Roman" w:eastAsia="Times New Roman" w:hAnsi="Times New Roman" w:cs="Times New Roman"/>
          <w:sz w:val="24"/>
          <w:szCs w:val="24"/>
          <w:lang w:eastAsia="ru-RU"/>
        </w:rPr>
        <w:t xml:space="preserve"> светочувствительных клеток (фоторецепторов) – </w:t>
      </w:r>
      <w:r w:rsidRPr="007C7E04">
        <w:rPr>
          <w:rFonts w:ascii="Times New Roman" w:eastAsia="Times New Roman" w:hAnsi="Times New Roman" w:cs="Times New Roman"/>
          <w:i/>
          <w:iCs/>
          <w:sz w:val="24"/>
          <w:szCs w:val="24"/>
          <w:lang w:eastAsia="ru-RU"/>
        </w:rPr>
        <w:t>палочек</w:t>
      </w:r>
      <w:r w:rsidRPr="007C7E04">
        <w:rPr>
          <w:rFonts w:ascii="Times New Roman" w:eastAsia="Times New Roman" w:hAnsi="Times New Roman" w:cs="Times New Roman"/>
          <w:sz w:val="24"/>
          <w:szCs w:val="24"/>
          <w:lang w:eastAsia="ru-RU"/>
        </w:rPr>
        <w:t> и </w:t>
      </w:r>
      <w:r w:rsidRPr="007C7E04">
        <w:rPr>
          <w:rFonts w:ascii="Times New Roman" w:eastAsia="Times New Roman" w:hAnsi="Times New Roman" w:cs="Times New Roman"/>
          <w:i/>
          <w:iCs/>
          <w:sz w:val="24"/>
          <w:szCs w:val="24"/>
          <w:lang w:eastAsia="ru-RU"/>
        </w:rPr>
        <w:t>колбочек</w:t>
      </w:r>
      <w:r w:rsidRPr="007C7E04">
        <w:rPr>
          <w:rFonts w:ascii="Times New Roman" w:eastAsia="Times New Roman" w:hAnsi="Times New Roman" w:cs="Times New Roman"/>
          <w:sz w:val="24"/>
          <w:szCs w:val="24"/>
          <w:lang w:eastAsia="ru-RU"/>
        </w:rPr>
        <w:t xml:space="preserve"> (в сетчатке есть и другие нервные клетки, но речь сейчас не о них). От этих фоторецепторов отходят нервные отростки, объединяющиеся в общий зрительный нерв. В месте его выхода из глаза нет световоспринимающих структур (только </w:t>
      </w:r>
      <w:proofErr w:type="spellStart"/>
      <w:r w:rsidRPr="007C7E04">
        <w:rPr>
          <w:rFonts w:ascii="Times New Roman" w:eastAsia="Times New Roman" w:hAnsi="Times New Roman" w:cs="Times New Roman"/>
          <w:sz w:val="24"/>
          <w:szCs w:val="24"/>
          <w:lang w:eastAsia="ru-RU"/>
        </w:rPr>
        <w:t>светопередающие</w:t>
      </w:r>
      <w:proofErr w:type="spellEnd"/>
      <w:r w:rsidRPr="007C7E04">
        <w:rPr>
          <w:rFonts w:ascii="Times New Roman" w:eastAsia="Times New Roman" w:hAnsi="Times New Roman" w:cs="Times New Roman"/>
          <w:sz w:val="24"/>
          <w:szCs w:val="24"/>
          <w:lang w:eastAsia="ru-RU"/>
        </w:rPr>
        <w:t>), и поэтому эта часть сетчатки носит название </w:t>
      </w:r>
      <w:r w:rsidRPr="007C7E04">
        <w:rPr>
          <w:rFonts w:ascii="Times New Roman" w:eastAsia="Times New Roman" w:hAnsi="Times New Roman" w:cs="Times New Roman"/>
          <w:i/>
          <w:iCs/>
          <w:sz w:val="24"/>
          <w:szCs w:val="24"/>
          <w:lang w:eastAsia="ru-RU"/>
        </w:rPr>
        <w:t>слепое пятно</w:t>
      </w:r>
      <w:r w:rsidRPr="007C7E04">
        <w:rPr>
          <w:rFonts w:ascii="Times New Roman" w:eastAsia="Times New Roman" w:hAnsi="Times New Roman" w:cs="Times New Roman"/>
          <w:sz w:val="24"/>
          <w:szCs w:val="24"/>
          <w:lang w:eastAsia="ru-RU"/>
        </w:rPr>
        <w:t xml:space="preserve">. Цветное зрение позвоночных обеспечивается за счет колбочек – конических клеток, содержащих зрительные пигменты. Палочки чувствительны к свету, но не различают цветов, за исключением синего и зеленого. Колбочки же улавливают все цвета и помогают нам четко видеть, но перестают работать при недостатке освещения. Вот почему с наступлением сумерек наше зрение </w:t>
      </w:r>
      <w:proofErr w:type="gramStart"/>
      <w:r w:rsidRPr="007C7E04">
        <w:rPr>
          <w:rFonts w:ascii="Times New Roman" w:eastAsia="Times New Roman" w:hAnsi="Times New Roman" w:cs="Times New Roman"/>
          <w:sz w:val="24"/>
          <w:szCs w:val="24"/>
          <w:lang w:eastAsia="ru-RU"/>
        </w:rPr>
        <w:t>ослабевает</w:t>
      </w:r>
      <w:proofErr w:type="gramEnd"/>
      <w:r w:rsidRPr="007C7E04">
        <w:rPr>
          <w:rFonts w:ascii="Times New Roman" w:eastAsia="Times New Roman" w:hAnsi="Times New Roman" w:cs="Times New Roman"/>
          <w:sz w:val="24"/>
          <w:szCs w:val="24"/>
          <w:lang w:eastAsia="ru-RU"/>
        </w:rPr>
        <w:t xml:space="preserve"> и мы хуже различаем цвета.</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noProof/>
          <w:sz w:val="24"/>
          <w:szCs w:val="24"/>
          <w:lang w:eastAsia="ru-RU"/>
        </w:rPr>
        <w:drawing>
          <wp:inline distT="0" distB="0" distL="0" distR="0" wp14:anchorId="73659C53" wp14:editId="1C2B080D">
            <wp:extent cx="5619750" cy="2800350"/>
            <wp:effectExtent l="0" t="0" r="0" b="0"/>
            <wp:docPr id="1" name="Рисунок 1" descr="http://bio.1september.ru/2010/06/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10/06/1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2800350"/>
                    </a:xfrm>
                    <a:prstGeom prst="rect">
                      <a:avLst/>
                    </a:prstGeom>
                    <a:noFill/>
                    <a:ln>
                      <a:noFill/>
                    </a:ln>
                  </pic:spPr>
                </pic:pic>
              </a:graphicData>
            </a:graphic>
          </wp:inline>
        </w:drawing>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noProof/>
          <w:sz w:val="24"/>
          <w:szCs w:val="24"/>
          <w:lang w:eastAsia="ru-RU"/>
        </w:rPr>
        <w:drawing>
          <wp:anchor distT="28575" distB="28575" distL="142875" distR="142875" simplePos="0" relativeHeight="251658240" behindDoc="0" locked="0" layoutInCell="1" allowOverlap="0" wp14:anchorId="3663FA6E" wp14:editId="348B1512">
            <wp:simplePos x="0" y="0"/>
            <wp:positionH relativeFrom="column">
              <wp:align>right</wp:align>
            </wp:positionH>
            <wp:positionV relativeFrom="line">
              <wp:posOffset>0</wp:posOffset>
            </wp:positionV>
            <wp:extent cx="3238500" cy="3238500"/>
            <wp:effectExtent l="0" t="0" r="0" b="0"/>
            <wp:wrapSquare wrapText="bothSides"/>
            <wp:docPr id="6" name="Рисунок 6" descr="http://bio.1september.ru/2010/06/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10/06/1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E04">
        <w:rPr>
          <w:rFonts w:ascii="Times New Roman" w:eastAsia="Times New Roman" w:hAnsi="Times New Roman" w:cs="Times New Roman"/>
          <w:sz w:val="24"/>
          <w:szCs w:val="24"/>
          <w:lang w:eastAsia="ru-RU"/>
        </w:rPr>
        <w:t xml:space="preserve">В сетчатке человеческого глаза около 110–125 </w:t>
      </w:r>
      <w:proofErr w:type="gramStart"/>
      <w:r w:rsidRPr="007C7E04">
        <w:rPr>
          <w:rFonts w:ascii="Times New Roman" w:eastAsia="Times New Roman" w:hAnsi="Times New Roman" w:cs="Times New Roman"/>
          <w:sz w:val="24"/>
          <w:szCs w:val="24"/>
          <w:lang w:eastAsia="ru-RU"/>
        </w:rPr>
        <w:t>млн</w:t>
      </w:r>
      <w:proofErr w:type="gramEnd"/>
      <w:r w:rsidRPr="007C7E04">
        <w:rPr>
          <w:rFonts w:ascii="Times New Roman" w:eastAsia="Times New Roman" w:hAnsi="Times New Roman" w:cs="Times New Roman"/>
          <w:sz w:val="24"/>
          <w:szCs w:val="24"/>
          <w:lang w:eastAsia="ru-RU"/>
        </w:rPr>
        <w:t xml:space="preserve"> палочек и только около 6,5 млн колбочек. Причем распределены палочки и колбочки в сетчатке весьма неравномерно. Плотность расположения колбочек очень велика в районе центральной ямки (области, находящейся в центре желтого пятна, названного так из-за наличия в нем </w:t>
      </w:r>
      <w:proofErr w:type="spellStart"/>
      <w:r w:rsidRPr="007C7E04">
        <w:rPr>
          <w:rFonts w:ascii="Times New Roman" w:eastAsia="Times New Roman" w:hAnsi="Times New Roman" w:cs="Times New Roman"/>
          <w:sz w:val="24"/>
          <w:szCs w:val="24"/>
          <w:lang w:eastAsia="ru-RU"/>
        </w:rPr>
        <w:t>каротиноидов</w:t>
      </w:r>
      <w:proofErr w:type="spellEnd"/>
      <w:r w:rsidRPr="007C7E04">
        <w:rPr>
          <w:rFonts w:ascii="Times New Roman" w:eastAsia="Times New Roman" w:hAnsi="Times New Roman" w:cs="Times New Roman"/>
          <w:sz w:val="24"/>
          <w:szCs w:val="24"/>
          <w:lang w:eastAsia="ru-RU"/>
        </w:rPr>
        <w:t>) и существенно снижается к периферии. В результате, чтобы лучше рассмотреть предмет, нам надо переводить взгляд или даже поворачивать голову. В центральной ямке палочек нет, их количество достигает максимума примерно в 20° от нее и снова падает к периферии.</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У человека колбочки, обеспечивающие цветное зрение, бывают трех типов, и каждый из них содержит свой особый пигмент, чувствительный к определенному диапазону длин световых волн. Такая особенность зрения человека </w:t>
      </w:r>
      <w:proofErr w:type="spellStart"/>
      <w:r w:rsidRPr="007C7E04">
        <w:rPr>
          <w:rFonts w:ascii="Times New Roman" w:eastAsia="Times New Roman" w:hAnsi="Times New Roman" w:cs="Times New Roman"/>
          <w:sz w:val="24"/>
          <w:szCs w:val="24"/>
          <w:lang w:eastAsia="ru-RU"/>
        </w:rPr>
        <w:t>называется</w:t>
      </w:r>
      <w:r w:rsidRPr="007C7E04">
        <w:rPr>
          <w:rFonts w:ascii="Times New Roman" w:eastAsia="Times New Roman" w:hAnsi="Times New Roman" w:cs="Times New Roman"/>
          <w:i/>
          <w:iCs/>
          <w:sz w:val="24"/>
          <w:szCs w:val="24"/>
          <w:lang w:eastAsia="ru-RU"/>
        </w:rPr>
        <w:t>трихромазией</w:t>
      </w:r>
      <w:proofErr w:type="spellEnd"/>
      <w:r w:rsidRPr="007C7E04">
        <w:rPr>
          <w:rFonts w:ascii="Times New Roman" w:eastAsia="Times New Roman" w:hAnsi="Times New Roman" w:cs="Times New Roman"/>
          <w:sz w:val="24"/>
          <w:szCs w:val="24"/>
          <w:lang w:eastAsia="ru-RU"/>
        </w:rPr>
        <w:t xml:space="preserve">. </w:t>
      </w:r>
      <w:proofErr w:type="spellStart"/>
      <w:r w:rsidRPr="007C7E04">
        <w:rPr>
          <w:rFonts w:ascii="Times New Roman" w:eastAsia="Times New Roman" w:hAnsi="Times New Roman" w:cs="Times New Roman"/>
          <w:sz w:val="24"/>
          <w:szCs w:val="24"/>
          <w:lang w:eastAsia="ru-RU"/>
        </w:rPr>
        <w:t>Трихромазия</w:t>
      </w:r>
      <w:proofErr w:type="spellEnd"/>
      <w:r w:rsidRPr="007C7E04">
        <w:rPr>
          <w:rFonts w:ascii="Times New Roman" w:eastAsia="Times New Roman" w:hAnsi="Times New Roman" w:cs="Times New Roman"/>
          <w:sz w:val="24"/>
          <w:szCs w:val="24"/>
          <w:lang w:eastAsia="ru-RU"/>
        </w:rPr>
        <w:t xml:space="preserve"> – явление весьма обычное для представителей отряда приматов. Однако у целого ряда млекопитающих, ведущих ночной образ жизни, в сетчатке есть только один пигмент, и про таких животных, можно сказать, что весь мир они видят одноцветным (правда, с оттенками). Но большинство млекопитающих обладают дихроматическим зрением, при котором восприятие цветов осуществляется с помощью двух зрительных пигментов.</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lastRenderedPageBreak/>
        <w:t xml:space="preserve">Цветное зрение неоднократно утрачивалось и снова приобреталось в ходе эволюции позвоночных. Его появление связывают с изменением суточной активности животных. У некоторых рыб, пресмыкающихся и птиц имеется четыре зрительных пигмента, благодаря чему они могут видеть еще и в ультрафиолетовой части спектра, в которой мы, люди, </w:t>
      </w:r>
      <w:proofErr w:type="gramStart"/>
      <w:r w:rsidRPr="007C7E04">
        <w:rPr>
          <w:rFonts w:ascii="Times New Roman" w:eastAsia="Times New Roman" w:hAnsi="Times New Roman" w:cs="Times New Roman"/>
          <w:sz w:val="24"/>
          <w:szCs w:val="24"/>
          <w:lang w:eastAsia="ru-RU"/>
        </w:rPr>
        <w:t>видеть</w:t>
      </w:r>
      <w:proofErr w:type="gramEnd"/>
      <w:r w:rsidRPr="007C7E04">
        <w:rPr>
          <w:rFonts w:ascii="Times New Roman" w:eastAsia="Times New Roman" w:hAnsi="Times New Roman" w:cs="Times New Roman"/>
          <w:sz w:val="24"/>
          <w:szCs w:val="24"/>
          <w:lang w:eastAsia="ru-RU"/>
        </w:rPr>
        <w:t xml:space="preserve"> не способны.</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noProof/>
          <w:sz w:val="24"/>
          <w:szCs w:val="24"/>
          <w:lang w:eastAsia="ru-RU"/>
        </w:rPr>
        <w:drawing>
          <wp:anchor distT="47625" distB="47625" distL="95250" distR="95250" simplePos="0" relativeHeight="251658240" behindDoc="0" locked="0" layoutInCell="1" allowOverlap="0" wp14:anchorId="4AC48C98" wp14:editId="715287EB">
            <wp:simplePos x="0" y="0"/>
            <wp:positionH relativeFrom="column">
              <wp:align>right</wp:align>
            </wp:positionH>
            <wp:positionV relativeFrom="line">
              <wp:posOffset>0</wp:posOffset>
            </wp:positionV>
            <wp:extent cx="2857500" cy="3295650"/>
            <wp:effectExtent l="0" t="0" r="0" b="0"/>
            <wp:wrapSquare wrapText="bothSides"/>
            <wp:docPr id="5" name="Рисунок 5" descr="http://bio.1september.ru/2010/06/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1september.ru/2010/06/1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E04">
        <w:rPr>
          <w:rFonts w:ascii="Times New Roman" w:eastAsia="Times New Roman" w:hAnsi="Times New Roman" w:cs="Times New Roman"/>
          <w:sz w:val="24"/>
          <w:szCs w:val="24"/>
          <w:lang w:eastAsia="ru-RU"/>
        </w:rPr>
        <w:t>О птицах стоит поговорить особо. Обитание в воздушной среде, широкий обзор горизонта при увеличении высоты, высокая маневренность – все это способствовало максимальному развитию зрения в этом классе животных. А набор зрительных пигментов они унаследовали от рептилий.</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Глазные среды птиц прозрачны для лучей спектра от 300 до 750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В сетчатке у них есть палочки и несколько типов колбочек. В теле большинства колбочек находится маленькая жировая капля, фильтрующая свет. В большинстве случаев эта капля ярко окрашена, но может быть и бесцветной. Кванты света сначала проходят через эту каплю, а затем попадают на наружный сегмент фоторецепторов, содержащий стопку плоских мембранных дисков, в которые встроены молекулы зрительных пигментов. Ученые предполагают, что жировая капля нужна для лучшего восприятия цветов при изменении интенсивности освещенности.</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C7E04">
        <w:rPr>
          <w:rFonts w:ascii="Times New Roman" w:eastAsia="Times New Roman" w:hAnsi="Times New Roman" w:cs="Times New Roman"/>
          <w:sz w:val="24"/>
          <w:szCs w:val="24"/>
          <w:lang w:eastAsia="ru-RU"/>
        </w:rPr>
        <w:t>Молекулярно-генетические исследования зрительных пигментов птиц показали, что у них синтезируются два пигмента, чувствительных к коротковолновой (ультрафиолетовой и синей), один к средневолновой (зеленой) и один к длинноволновой (красной) частям спектра, а также родопсин палочек, который максимально чувствителен в средневолновой области и относится к ахроматической системе зрения.</w:t>
      </w:r>
      <w:proofErr w:type="gramEnd"/>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«Ультрафиолетовый»/«фиолетовый» пигмент птиц </w:t>
      </w:r>
      <w:proofErr w:type="spellStart"/>
      <w:r w:rsidRPr="007C7E04">
        <w:rPr>
          <w:rFonts w:ascii="Times New Roman" w:eastAsia="Times New Roman" w:hAnsi="Times New Roman" w:cs="Times New Roman"/>
          <w:sz w:val="24"/>
          <w:szCs w:val="24"/>
          <w:lang w:eastAsia="ru-RU"/>
        </w:rPr>
        <w:t>гомологичен</w:t>
      </w:r>
      <w:proofErr w:type="spellEnd"/>
      <w:r w:rsidRPr="007C7E04">
        <w:rPr>
          <w:rFonts w:ascii="Times New Roman" w:eastAsia="Times New Roman" w:hAnsi="Times New Roman" w:cs="Times New Roman"/>
          <w:sz w:val="24"/>
          <w:szCs w:val="24"/>
          <w:lang w:eastAsia="ru-RU"/>
        </w:rPr>
        <w:t xml:space="preserve"> «синему» (или «ультрафиолетовому») зрительному пигменту млекопитающих, но отличается от него по структуре и имеет несколько другой набор аминокислот.</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«Красный» и «зеленый» зрительные пигменты у человека и высших приматов родственны и, вероятно, образованы дупликацией (удвоением) генов одного из них, о чем говорится чуть ниже. У птиц же эти пигменты абсолютно не родственны и маркируются соответствующими цветными каплями в сетчатке.</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Но давайте вернемся к цветному зрению человека и особенностям работы его зрительных пигментов. Как выяснили исследователи, пигмент, чувствительный к коротковолновой части спектра и носящий название </w:t>
      </w:r>
      <w:r w:rsidRPr="007C7E04">
        <w:rPr>
          <w:rFonts w:ascii="Times New Roman" w:eastAsia="Times New Roman" w:hAnsi="Times New Roman" w:cs="Times New Roman"/>
          <w:i/>
          <w:iCs/>
          <w:sz w:val="24"/>
          <w:szCs w:val="24"/>
          <w:lang w:eastAsia="ru-RU"/>
        </w:rPr>
        <w:t>S-пигмент</w:t>
      </w:r>
      <w:r w:rsidRPr="007C7E04">
        <w:rPr>
          <w:rFonts w:ascii="Times New Roman" w:eastAsia="Times New Roman" w:hAnsi="Times New Roman" w:cs="Times New Roman"/>
          <w:sz w:val="24"/>
          <w:szCs w:val="24"/>
          <w:lang w:eastAsia="ru-RU"/>
        </w:rPr>
        <w:t xml:space="preserve">, имеет максимальное поглощение при длине волны 430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Пигмент, воспринимающий волны средней длины (</w:t>
      </w:r>
      <w:r w:rsidRPr="007C7E04">
        <w:rPr>
          <w:rFonts w:ascii="Times New Roman" w:eastAsia="Times New Roman" w:hAnsi="Times New Roman" w:cs="Times New Roman"/>
          <w:i/>
          <w:iCs/>
          <w:sz w:val="24"/>
          <w:szCs w:val="24"/>
          <w:lang w:eastAsia="ru-RU"/>
        </w:rPr>
        <w:t>М-пигмент</w:t>
      </w:r>
      <w:r w:rsidRPr="007C7E04">
        <w:rPr>
          <w:rFonts w:ascii="Times New Roman" w:eastAsia="Times New Roman" w:hAnsi="Times New Roman" w:cs="Times New Roman"/>
          <w:sz w:val="24"/>
          <w:szCs w:val="24"/>
          <w:lang w:eastAsia="ru-RU"/>
        </w:rPr>
        <w:t xml:space="preserve">), наиболее эффективно улавливает свет с длиной волны около 530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а пигмент, чувствительный к длинноволновой части спектра (</w:t>
      </w:r>
      <w:r w:rsidRPr="007C7E04">
        <w:rPr>
          <w:rFonts w:ascii="Times New Roman" w:eastAsia="Times New Roman" w:hAnsi="Times New Roman" w:cs="Times New Roman"/>
          <w:i/>
          <w:iCs/>
          <w:sz w:val="24"/>
          <w:szCs w:val="24"/>
          <w:lang w:eastAsia="ru-RU"/>
        </w:rPr>
        <w:t>L-пигмент</w:t>
      </w:r>
      <w:r w:rsidRPr="007C7E04">
        <w:rPr>
          <w:rFonts w:ascii="Times New Roman" w:eastAsia="Times New Roman" w:hAnsi="Times New Roman" w:cs="Times New Roman"/>
          <w:sz w:val="24"/>
          <w:szCs w:val="24"/>
          <w:lang w:eastAsia="ru-RU"/>
        </w:rPr>
        <w:t xml:space="preserve">), имеет максимальное поглощение при длине волны 560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Эти длины волн соответствуют оттенкам, которые человек воспринимает как синий, зеленый и желтый (или красный) соответственно. Светочувствительные пигменты располагаются в мембранах колбочек и представляют собой комплекс белка </w:t>
      </w:r>
      <w:proofErr w:type="spellStart"/>
      <w:r w:rsidRPr="007C7E04">
        <w:rPr>
          <w:rFonts w:ascii="Times New Roman" w:eastAsia="Times New Roman" w:hAnsi="Times New Roman" w:cs="Times New Roman"/>
          <w:i/>
          <w:iCs/>
          <w:sz w:val="24"/>
          <w:szCs w:val="24"/>
          <w:lang w:eastAsia="ru-RU"/>
        </w:rPr>
        <w:t>опсина</w:t>
      </w:r>
      <w:proofErr w:type="spellEnd"/>
      <w:r w:rsidRPr="007C7E04">
        <w:rPr>
          <w:rFonts w:ascii="Times New Roman" w:eastAsia="Times New Roman" w:hAnsi="Times New Roman" w:cs="Times New Roman"/>
          <w:sz w:val="24"/>
          <w:szCs w:val="24"/>
          <w:lang w:eastAsia="ru-RU"/>
        </w:rPr>
        <w:t xml:space="preserve"> и </w:t>
      </w:r>
      <w:proofErr w:type="spellStart"/>
      <w:r w:rsidRPr="007C7E04">
        <w:rPr>
          <w:rFonts w:ascii="Times New Roman" w:eastAsia="Times New Roman" w:hAnsi="Times New Roman" w:cs="Times New Roman"/>
          <w:sz w:val="24"/>
          <w:szCs w:val="24"/>
          <w:lang w:eastAsia="ru-RU"/>
        </w:rPr>
        <w:t>светопоглощающего</w:t>
      </w:r>
      <w:proofErr w:type="spellEnd"/>
      <w:r w:rsidRPr="007C7E04">
        <w:rPr>
          <w:rFonts w:ascii="Times New Roman" w:eastAsia="Times New Roman" w:hAnsi="Times New Roman" w:cs="Times New Roman"/>
          <w:sz w:val="24"/>
          <w:szCs w:val="24"/>
          <w:lang w:eastAsia="ru-RU"/>
        </w:rPr>
        <w:t xml:space="preserve"> хромофора, названного </w:t>
      </w:r>
      <w:proofErr w:type="spellStart"/>
      <w:r w:rsidRPr="007C7E04">
        <w:rPr>
          <w:rFonts w:ascii="Times New Roman" w:eastAsia="Times New Roman" w:hAnsi="Times New Roman" w:cs="Times New Roman"/>
          <w:i/>
          <w:iCs/>
          <w:sz w:val="24"/>
          <w:szCs w:val="24"/>
          <w:lang w:eastAsia="ru-RU"/>
        </w:rPr>
        <w:t>ретинал</w:t>
      </w:r>
      <w:proofErr w:type="gramStart"/>
      <w:r w:rsidRPr="007C7E04">
        <w:rPr>
          <w:rFonts w:ascii="Times New Roman" w:eastAsia="Times New Roman" w:hAnsi="Times New Roman" w:cs="Times New Roman"/>
          <w:i/>
          <w:iCs/>
          <w:sz w:val="24"/>
          <w:szCs w:val="24"/>
          <w:lang w:eastAsia="ru-RU"/>
        </w:rPr>
        <w:t>ь</w:t>
      </w:r>
      <w:proofErr w:type="spellEnd"/>
      <w:r w:rsidRPr="007C7E04">
        <w:rPr>
          <w:rFonts w:ascii="Times New Roman" w:eastAsia="Times New Roman" w:hAnsi="Times New Roman" w:cs="Times New Roman"/>
          <w:sz w:val="24"/>
          <w:szCs w:val="24"/>
          <w:lang w:eastAsia="ru-RU"/>
        </w:rPr>
        <w:t>(</w:t>
      </w:r>
      <w:proofErr w:type="gramEnd"/>
      <w:r w:rsidRPr="007C7E04">
        <w:rPr>
          <w:rFonts w:ascii="Times New Roman" w:eastAsia="Times New Roman" w:hAnsi="Times New Roman" w:cs="Times New Roman"/>
          <w:sz w:val="24"/>
          <w:szCs w:val="24"/>
          <w:lang w:eastAsia="ru-RU"/>
        </w:rPr>
        <w:t>производного витамина А). Поглощение света молекулой пигмента запускает каскад химических реакций, приводящих к возбуждению колбочек. Они, в свою очередь, активируют другие нейроны сетчатки, которые в итоге передают сигнал по зрительному нерву в мозг.</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lastRenderedPageBreak/>
        <w:t xml:space="preserve">Несмотря на </w:t>
      </w:r>
      <w:proofErr w:type="gramStart"/>
      <w:r w:rsidRPr="007C7E04">
        <w:rPr>
          <w:rFonts w:ascii="Times New Roman" w:eastAsia="Times New Roman" w:hAnsi="Times New Roman" w:cs="Times New Roman"/>
          <w:sz w:val="24"/>
          <w:szCs w:val="24"/>
          <w:lang w:eastAsia="ru-RU"/>
        </w:rPr>
        <w:t>то</w:t>
      </w:r>
      <w:proofErr w:type="gramEnd"/>
      <w:r w:rsidRPr="007C7E04">
        <w:rPr>
          <w:rFonts w:ascii="Times New Roman" w:eastAsia="Times New Roman" w:hAnsi="Times New Roman" w:cs="Times New Roman"/>
          <w:sz w:val="24"/>
          <w:szCs w:val="24"/>
          <w:lang w:eastAsia="ru-RU"/>
        </w:rPr>
        <w:t xml:space="preserve"> что спектр поглощения трех пигментов человека давно изучен, структура этих молекул стала известна всего около 25 лет назад. Выяснилось, что </w:t>
      </w:r>
      <w:proofErr w:type="gramStart"/>
      <w:r w:rsidRPr="007C7E04">
        <w:rPr>
          <w:rFonts w:ascii="Times New Roman" w:eastAsia="Times New Roman" w:hAnsi="Times New Roman" w:cs="Times New Roman"/>
          <w:sz w:val="24"/>
          <w:szCs w:val="24"/>
          <w:lang w:eastAsia="ru-RU"/>
        </w:rPr>
        <w:t>М-</w:t>
      </w:r>
      <w:proofErr w:type="gramEnd"/>
      <w:r w:rsidRPr="007C7E04">
        <w:rPr>
          <w:rFonts w:ascii="Times New Roman" w:eastAsia="Times New Roman" w:hAnsi="Times New Roman" w:cs="Times New Roman"/>
          <w:sz w:val="24"/>
          <w:szCs w:val="24"/>
          <w:lang w:eastAsia="ru-RU"/>
        </w:rPr>
        <w:t xml:space="preserve"> и L-пигменты почти идентичны и разница в спектральной чувствительности между ними обеспечивается замещением всего трех аминокислот.</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Гены же, отвечающие за синтез </w:t>
      </w:r>
      <w:proofErr w:type="gramStart"/>
      <w:r w:rsidRPr="007C7E04">
        <w:rPr>
          <w:rFonts w:ascii="Times New Roman" w:eastAsia="Times New Roman" w:hAnsi="Times New Roman" w:cs="Times New Roman"/>
          <w:sz w:val="24"/>
          <w:szCs w:val="24"/>
          <w:lang w:eastAsia="ru-RU"/>
        </w:rPr>
        <w:t>М-</w:t>
      </w:r>
      <w:proofErr w:type="gramEnd"/>
      <w:r w:rsidRPr="007C7E04">
        <w:rPr>
          <w:rFonts w:ascii="Times New Roman" w:eastAsia="Times New Roman" w:hAnsi="Times New Roman" w:cs="Times New Roman"/>
          <w:sz w:val="24"/>
          <w:szCs w:val="24"/>
          <w:lang w:eastAsia="ru-RU"/>
        </w:rPr>
        <w:t xml:space="preserve"> и L-пигментов расположены в Х-хромосоме (одной из двух половых хромосом человека). Ген, определяющий синтез S-пигмента, в отличие от двух предыдущих, располагается в седьмой хромосоме, и анализ его строения показал, что S-пигмент имеет весьма отдаленное родство с длинноволновыми пигментами.</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Практически у всех позвоночных животных есть гены по своему строению очень близкие к гену S-пигмента человека и к одному из его длинноволновых пигментов. Однако присутствие сразу и M- и L-пигментов встречается только у некоторых видов приматов и у человека, а остальные млекопитающие имеют только один пигмент, чувствительный к длинноволновой части спектра. И кодирующий этот пигмент ген так же, как и у человека, расположен в Х-хромосоме.</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Как появилось трихроматическое зрение у приматов – вопрос дискуссионный. Возможно, ген «длинноволнового» пигмента млекопитающих у приматов дуплицировался, после чего обе его копии, расположенные в Х-хромосоме, мутировали, дав два близких пигмента, различающихся по спектральной чувствительности. Признак закрепился естественным отбором, так как оказался полезным. Например, приматы с трихроматическим зрением лучше, чем другие млекопитающие, могли отличать спелые фрукты </w:t>
      </w:r>
      <w:proofErr w:type="gramStart"/>
      <w:r w:rsidRPr="007C7E04">
        <w:rPr>
          <w:rFonts w:ascii="Times New Roman" w:eastAsia="Times New Roman" w:hAnsi="Times New Roman" w:cs="Times New Roman"/>
          <w:sz w:val="24"/>
          <w:szCs w:val="24"/>
          <w:lang w:eastAsia="ru-RU"/>
        </w:rPr>
        <w:t>от</w:t>
      </w:r>
      <w:proofErr w:type="gramEnd"/>
      <w:r w:rsidRPr="007C7E04">
        <w:rPr>
          <w:rFonts w:ascii="Times New Roman" w:eastAsia="Times New Roman" w:hAnsi="Times New Roman" w:cs="Times New Roman"/>
          <w:sz w:val="24"/>
          <w:szCs w:val="24"/>
          <w:lang w:eastAsia="ru-RU"/>
        </w:rPr>
        <w:t xml:space="preserve"> не очень спелых, их мир стал богаче красками.</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noProof/>
          <w:sz w:val="24"/>
          <w:szCs w:val="24"/>
          <w:lang w:eastAsia="ru-RU"/>
        </w:rPr>
        <w:drawing>
          <wp:anchor distT="47625" distB="47625" distL="95250" distR="95250" simplePos="0" relativeHeight="251658240" behindDoc="0" locked="0" layoutInCell="1" allowOverlap="0" wp14:anchorId="463BF5B6" wp14:editId="054E260E">
            <wp:simplePos x="0" y="0"/>
            <wp:positionH relativeFrom="column">
              <wp:align>left</wp:align>
            </wp:positionH>
            <wp:positionV relativeFrom="line">
              <wp:posOffset>0</wp:posOffset>
            </wp:positionV>
            <wp:extent cx="2857500" cy="3600450"/>
            <wp:effectExtent l="0" t="0" r="0" b="0"/>
            <wp:wrapSquare wrapText="bothSides"/>
            <wp:docPr id="4" name="Рисунок 4" descr="http://bio.1september.ru/2010/06/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1september.ru/2010/06/1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E04">
        <w:rPr>
          <w:rFonts w:ascii="Times New Roman" w:eastAsia="Times New Roman" w:hAnsi="Times New Roman" w:cs="Times New Roman"/>
          <w:sz w:val="24"/>
          <w:szCs w:val="24"/>
          <w:lang w:eastAsia="ru-RU"/>
        </w:rPr>
        <w:t xml:space="preserve">Подобный ход событий известен и для других генов (например, гемоглобина и разнообразных иммуноглобулинов). Так что как появился ген дополнительного цветного пигмента объяснить можно. Гораздо сложнее понять, как отдельные колбочки передают информацию о цвете в мозг. Оказывается, наличие трех типов пигментов – только первый шаг к трихроматическому зрению. Следующий шаг – передача сигнала, который генерируется разными фоторецепторами. И именно этот шаг наиболее важный, так как отдельные колбочки не могут передать специфическую информацию о длине волны. Возбуждение каждого фоторецептора может вызываться волнами различной длины, и колбочка не способна сигнализировать, волна какой длины была поглощена. Клетка генерирует сигнал одного и того же вида независимо от того, поглотила ли она 100 фотонов с длиной волны, которую она воспринимает хорошо, или 1000 фотонов с той длиной волны, которую поглощает плохо. Чтобы различить цвета, зрительная система должна сравнить ответы  соседних колбочек, имеющих другой тип пигмента. Получается, что для оптимальной работы системы необходимо, чтобы каждая из колбочек содержала только один тип пигмента, и колбочки с различными типами пигментов располагались бы рядом друг с другом в мозаичном порядке. При </w:t>
      </w:r>
      <w:proofErr w:type="gramStart"/>
      <w:r w:rsidRPr="007C7E04">
        <w:rPr>
          <w:rFonts w:ascii="Times New Roman" w:eastAsia="Times New Roman" w:hAnsi="Times New Roman" w:cs="Times New Roman"/>
          <w:sz w:val="24"/>
          <w:szCs w:val="24"/>
          <w:lang w:eastAsia="ru-RU"/>
        </w:rPr>
        <w:t>том</w:t>
      </w:r>
      <w:proofErr w:type="gramEnd"/>
      <w:r w:rsidRPr="007C7E04">
        <w:rPr>
          <w:rFonts w:ascii="Times New Roman" w:eastAsia="Times New Roman" w:hAnsi="Times New Roman" w:cs="Times New Roman"/>
          <w:sz w:val="24"/>
          <w:szCs w:val="24"/>
          <w:lang w:eastAsia="ru-RU"/>
        </w:rPr>
        <w:t xml:space="preserve"> что каждая колбочка сетчатки содержит гены всех трех пигментов, до конца не ясно, благодаря какому механизму в каждой конкретной клетке </w:t>
      </w:r>
      <w:proofErr w:type="spellStart"/>
      <w:r w:rsidRPr="007C7E04">
        <w:rPr>
          <w:rFonts w:ascii="Times New Roman" w:eastAsia="Times New Roman" w:hAnsi="Times New Roman" w:cs="Times New Roman"/>
          <w:sz w:val="24"/>
          <w:szCs w:val="24"/>
          <w:lang w:eastAsia="ru-RU"/>
        </w:rPr>
        <w:t>экспрессируется</w:t>
      </w:r>
      <w:proofErr w:type="spellEnd"/>
      <w:r w:rsidRPr="007C7E04">
        <w:rPr>
          <w:rFonts w:ascii="Times New Roman" w:eastAsia="Times New Roman" w:hAnsi="Times New Roman" w:cs="Times New Roman"/>
          <w:sz w:val="24"/>
          <w:szCs w:val="24"/>
          <w:lang w:eastAsia="ru-RU"/>
        </w:rPr>
        <w:t xml:space="preserve"> только один пигментный ген.</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Известно, например, что во время внутриутробного развития в колбочках активируется только коротковолновый пигмент. Одновременно другой неизвестный процесс подавляет </w:t>
      </w:r>
      <w:proofErr w:type="spellStart"/>
      <w:r w:rsidRPr="007C7E04">
        <w:rPr>
          <w:rFonts w:ascii="Times New Roman" w:eastAsia="Times New Roman" w:hAnsi="Times New Roman" w:cs="Times New Roman"/>
          <w:sz w:val="24"/>
          <w:szCs w:val="24"/>
          <w:lang w:eastAsia="ru-RU"/>
        </w:rPr>
        <w:t>эксперессию</w:t>
      </w:r>
      <w:proofErr w:type="spellEnd"/>
      <w:r w:rsidRPr="007C7E04">
        <w:rPr>
          <w:rFonts w:ascii="Times New Roman" w:eastAsia="Times New Roman" w:hAnsi="Times New Roman" w:cs="Times New Roman"/>
          <w:sz w:val="24"/>
          <w:szCs w:val="24"/>
          <w:lang w:eastAsia="ru-RU"/>
        </w:rPr>
        <w:t xml:space="preserve"> генов остальных пигментов в этих клетках. Как показали исследования на приматах, активация гена, ответственного за работу того или иного длинноволнового пигмента, – процесс случайный. Это </w:t>
      </w:r>
      <w:r w:rsidRPr="007C7E04">
        <w:rPr>
          <w:rFonts w:ascii="Times New Roman" w:eastAsia="Times New Roman" w:hAnsi="Times New Roman" w:cs="Times New Roman"/>
          <w:sz w:val="24"/>
          <w:szCs w:val="24"/>
          <w:lang w:eastAsia="ru-RU"/>
        </w:rPr>
        <w:lastRenderedPageBreak/>
        <w:t xml:space="preserve">означает, что в каждой колбочке будет </w:t>
      </w:r>
      <w:proofErr w:type="spellStart"/>
      <w:r w:rsidRPr="007C7E04">
        <w:rPr>
          <w:rFonts w:ascii="Times New Roman" w:eastAsia="Times New Roman" w:hAnsi="Times New Roman" w:cs="Times New Roman"/>
          <w:sz w:val="24"/>
          <w:szCs w:val="24"/>
          <w:lang w:eastAsia="ru-RU"/>
        </w:rPr>
        <w:t>экспрессирован</w:t>
      </w:r>
      <w:proofErr w:type="spellEnd"/>
      <w:r w:rsidRPr="007C7E04">
        <w:rPr>
          <w:rFonts w:ascii="Times New Roman" w:eastAsia="Times New Roman" w:hAnsi="Times New Roman" w:cs="Times New Roman"/>
          <w:sz w:val="24"/>
          <w:szCs w:val="24"/>
          <w:lang w:eastAsia="ru-RU"/>
        </w:rPr>
        <w:t xml:space="preserve"> только один ген, ответственный за синтез или </w:t>
      </w:r>
      <w:proofErr w:type="gramStart"/>
      <w:r w:rsidRPr="007C7E04">
        <w:rPr>
          <w:rFonts w:ascii="Times New Roman" w:eastAsia="Times New Roman" w:hAnsi="Times New Roman" w:cs="Times New Roman"/>
          <w:sz w:val="24"/>
          <w:szCs w:val="24"/>
          <w:lang w:eastAsia="ru-RU"/>
        </w:rPr>
        <w:t>М-</w:t>
      </w:r>
      <w:proofErr w:type="gramEnd"/>
      <w:r w:rsidRPr="007C7E04">
        <w:rPr>
          <w:rFonts w:ascii="Times New Roman" w:eastAsia="Times New Roman" w:hAnsi="Times New Roman" w:cs="Times New Roman"/>
          <w:sz w:val="24"/>
          <w:szCs w:val="24"/>
          <w:lang w:eastAsia="ru-RU"/>
        </w:rPr>
        <w:t>, или L- пигмента.</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Изучение основ цветного зрения приматов также показало, что определенные процессы, протекающие в сетчатке и мозге и связанные с распознаванием волн большей длины, могут быть </w:t>
      </w:r>
      <w:proofErr w:type="spellStart"/>
      <w:r w:rsidRPr="007C7E04">
        <w:rPr>
          <w:rFonts w:ascii="Times New Roman" w:eastAsia="Times New Roman" w:hAnsi="Times New Roman" w:cs="Times New Roman"/>
          <w:sz w:val="24"/>
          <w:szCs w:val="24"/>
          <w:lang w:eastAsia="ru-RU"/>
        </w:rPr>
        <w:t>высокопластичными</w:t>
      </w:r>
      <w:proofErr w:type="spellEnd"/>
      <w:r w:rsidRPr="007C7E04">
        <w:rPr>
          <w:rFonts w:ascii="Times New Roman" w:eastAsia="Times New Roman" w:hAnsi="Times New Roman" w:cs="Times New Roman"/>
          <w:sz w:val="24"/>
          <w:szCs w:val="24"/>
          <w:lang w:eastAsia="ru-RU"/>
        </w:rPr>
        <w:t xml:space="preserve">. В мозге существует ряд структур, обеспечивающих сопоставление визуальной информации от S-колбочек с </w:t>
      </w:r>
      <w:proofErr w:type="gramStart"/>
      <w:r w:rsidRPr="007C7E04">
        <w:rPr>
          <w:rFonts w:ascii="Times New Roman" w:eastAsia="Times New Roman" w:hAnsi="Times New Roman" w:cs="Times New Roman"/>
          <w:sz w:val="24"/>
          <w:szCs w:val="24"/>
          <w:lang w:eastAsia="ru-RU"/>
        </w:rPr>
        <w:t>комбинированными</w:t>
      </w:r>
      <w:proofErr w:type="gramEnd"/>
      <w:r w:rsidRPr="007C7E04">
        <w:rPr>
          <w:rFonts w:ascii="Times New Roman" w:eastAsia="Times New Roman" w:hAnsi="Times New Roman" w:cs="Times New Roman"/>
          <w:sz w:val="24"/>
          <w:szCs w:val="24"/>
          <w:lang w:eastAsia="ru-RU"/>
        </w:rPr>
        <w:t xml:space="preserve"> сигналам и от длинноволновых фоторецепторов. Однако для проведения сравнения между сигналами от L- и М-колбочек мозг и сетчатка вынуждены фактически «импровизировать». В частности, отслеживая реакции колбочек на визуальные стимулы, зрительная система после приобретения собственного опыта, вероятно, способна «научиться» идентифицировать эти клетки.</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Статья опубликована при поддержке компании "ООО </w:t>
      </w:r>
      <w:proofErr w:type="spellStart"/>
      <w:r w:rsidRPr="007C7E04">
        <w:rPr>
          <w:rFonts w:ascii="Times New Roman" w:eastAsia="Times New Roman" w:hAnsi="Times New Roman" w:cs="Times New Roman"/>
          <w:sz w:val="24"/>
          <w:szCs w:val="24"/>
          <w:lang w:eastAsia="ru-RU"/>
        </w:rPr>
        <w:t>Ломторг</w:t>
      </w:r>
      <w:proofErr w:type="spellEnd"/>
      <w:r w:rsidRPr="007C7E04">
        <w:rPr>
          <w:rFonts w:ascii="Times New Roman" w:eastAsia="Times New Roman" w:hAnsi="Times New Roman" w:cs="Times New Roman"/>
          <w:sz w:val="24"/>
          <w:szCs w:val="24"/>
          <w:lang w:eastAsia="ru-RU"/>
        </w:rPr>
        <w:t>". Продажа и </w:t>
      </w:r>
      <w:hyperlink r:id="rId10" w:tooltip="приём металлолома Москва" w:history="1">
        <w:r w:rsidRPr="007C7E04">
          <w:rPr>
            <w:rFonts w:ascii="Times New Roman" w:eastAsia="Times New Roman" w:hAnsi="Times New Roman" w:cs="Times New Roman"/>
            <w:sz w:val="24"/>
            <w:szCs w:val="24"/>
            <w:u w:val="single"/>
            <w:lang w:eastAsia="ru-RU"/>
          </w:rPr>
          <w:t>приём металлолома Москва</w:t>
        </w:r>
      </w:hyperlink>
      <w:r w:rsidRPr="007C7E04">
        <w:rPr>
          <w:rFonts w:ascii="Times New Roman" w:eastAsia="Times New Roman" w:hAnsi="Times New Roman" w:cs="Times New Roman"/>
          <w:sz w:val="24"/>
          <w:szCs w:val="24"/>
          <w:lang w:eastAsia="ru-RU"/>
        </w:rPr>
        <w:t>. Покупка лома чёрных металлов на территории продавца, оплата сразу после приемки, заключение договоров, наличная и безналичная форма оплаты. Узнать контакты и цены, а также оставить заявку на вывоз Вы сможете на сайте, который располагается по адресу: http://metallolomindustriya.ru/.</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Кроме того, выяснилось, что основные нейронные пути, которые проводят импульсы от длинноволновых колбочек, не всегда образованы специфическими нейронами, обеспечивающими цветное зрение. Так что получение от L- и М-колбочек информации об оттенках выглядит скорее как счастливая случайность, побочный эффект эволюции древнего нейронного аппарата пространственного зрения высокой четкости, который обеспечивает способность различать границы </w:t>
      </w:r>
      <w:r w:rsidRPr="007C7E04">
        <w:rPr>
          <w:rFonts w:ascii="Times New Roman" w:eastAsia="Times New Roman" w:hAnsi="Times New Roman" w:cs="Times New Roman"/>
          <w:noProof/>
          <w:sz w:val="24"/>
          <w:szCs w:val="24"/>
          <w:lang w:eastAsia="ru-RU"/>
        </w:rPr>
        <w:drawing>
          <wp:anchor distT="47625" distB="47625" distL="95250" distR="95250" simplePos="0" relativeHeight="251658240" behindDoc="0" locked="0" layoutInCell="1" allowOverlap="0" wp14:anchorId="592FA34E" wp14:editId="1398D1E3">
            <wp:simplePos x="0" y="0"/>
            <wp:positionH relativeFrom="column">
              <wp:posOffset>3975100</wp:posOffset>
            </wp:positionH>
            <wp:positionV relativeFrom="line">
              <wp:posOffset>10160</wp:posOffset>
            </wp:positionV>
            <wp:extent cx="2727960" cy="5629275"/>
            <wp:effectExtent l="0" t="0" r="0" b="9525"/>
            <wp:wrapSquare wrapText="bothSides"/>
            <wp:docPr id="3" name="Рисунок 3" descr="http://bio.1september.ru/2010/06/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o.1september.ru/2010/06/1_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7960" cy="562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E04">
        <w:rPr>
          <w:rFonts w:ascii="Times New Roman" w:eastAsia="Times New Roman" w:hAnsi="Times New Roman" w:cs="Times New Roman"/>
          <w:sz w:val="24"/>
          <w:szCs w:val="24"/>
          <w:lang w:eastAsia="ru-RU"/>
        </w:rPr>
        <w:t>объектов и их удаленность от наблюдателя.</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Таких нерешенных загадок, касающихся цветного зрения, еще много, и они ждут своего решения. Так, например, в 2009 г. группа ученых из Университета в Западной Австралии опубликовала свои исследования относительно наличия цветного зрения у ряда сумчатых животных. Оказалось, что некоторые виды </w:t>
      </w:r>
      <w:proofErr w:type="gramStart"/>
      <w:r w:rsidRPr="007C7E04">
        <w:rPr>
          <w:rFonts w:ascii="Times New Roman" w:eastAsia="Times New Roman" w:hAnsi="Times New Roman" w:cs="Times New Roman"/>
          <w:sz w:val="24"/>
          <w:szCs w:val="24"/>
          <w:lang w:eastAsia="ru-RU"/>
        </w:rPr>
        <w:t>сумчатых</w:t>
      </w:r>
      <w:proofErr w:type="gramEnd"/>
      <w:r w:rsidRPr="007C7E04">
        <w:rPr>
          <w:rFonts w:ascii="Times New Roman" w:eastAsia="Times New Roman" w:hAnsi="Times New Roman" w:cs="Times New Roman"/>
          <w:sz w:val="24"/>
          <w:szCs w:val="24"/>
          <w:lang w:eastAsia="ru-RU"/>
        </w:rPr>
        <w:t>, как и приматы, способны различать цвета. Более того, ряд поведенческих тестов показал, что их область свет</w:t>
      </w:r>
      <w:proofErr w:type="gramStart"/>
      <w:r w:rsidRPr="007C7E04">
        <w:rPr>
          <w:rFonts w:ascii="Times New Roman" w:eastAsia="Times New Roman" w:hAnsi="Times New Roman" w:cs="Times New Roman"/>
          <w:sz w:val="24"/>
          <w:szCs w:val="24"/>
          <w:lang w:eastAsia="ru-RU"/>
        </w:rPr>
        <w:t>о-</w:t>
      </w:r>
      <w:proofErr w:type="gramEnd"/>
      <w:r w:rsidRPr="007C7E04">
        <w:rPr>
          <w:rFonts w:ascii="Times New Roman" w:eastAsia="Times New Roman" w:hAnsi="Times New Roman" w:cs="Times New Roman"/>
          <w:sz w:val="24"/>
          <w:szCs w:val="24"/>
          <w:lang w:eastAsia="ru-RU"/>
        </w:rPr>
        <w:t xml:space="preserve"> и </w:t>
      </w:r>
      <w:proofErr w:type="spellStart"/>
      <w:r w:rsidRPr="007C7E04">
        <w:rPr>
          <w:rFonts w:ascii="Times New Roman" w:eastAsia="Times New Roman" w:hAnsi="Times New Roman" w:cs="Times New Roman"/>
          <w:sz w:val="24"/>
          <w:szCs w:val="24"/>
          <w:lang w:eastAsia="ru-RU"/>
        </w:rPr>
        <w:t>цветовосприятия</w:t>
      </w:r>
      <w:proofErr w:type="spellEnd"/>
      <w:r w:rsidRPr="007C7E04">
        <w:rPr>
          <w:rFonts w:ascii="Times New Roman" w:eastAsia="Times New Roman" w:hAnsi="Times New Roman" w:cs="Times New Roman"/>
          <w:sz w:val="24"/>
          <w:szCs w:val="24"/>
          <w:lang w:eastAsia="ru-RU"/>
        </w:rPr>
        <w:t xml:space="preserve"> намного шире таковой у человека и его ближайших родственников. Сумчатые способны различать оттенки даже в ультрафиолетовой области, чего от них никто не ожидал.</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 xml:space="preserve">Не менее интересно расшифровать и особенности цветного зрения у беспозвоночных. Очевидно, что цветным зрением обладают насекомые. Их глаза устроены совершенно по иному типу, чем глаза позвоночных, – они фасеточные, т.е. состоят из множества крошечных глазков, </w:t>
      </w:r>
      <w:proofErr w:type="spellStart"/>
      <w:r w:rsidRPr="007C7E04">
        <w:rPr>
          <w:rFonts w:ascii="Times New Roman" w:eastAsia="Times New Roman" w:hAnsi="Times New Roman" w:cs="Times New Roman"/>
          <w:sz w:val="24"/>
          <w:szCs w:val="24"/>
          <w:lang w:eastAsia="ru-RU"/>
        </w:rPr>
        <w:t>называемых</w:t>
      </w:r>
      <w:r w:rsidRPr="007C7E04">
        <w:rPr>
          <w:rFonts w:ascii="Times New Roman" w:eastAsia="Times New Roman" w:hAnsi="Times New Roman" w:cs="Times New Roman"/>
          <w:i/>
          <w:iCs/>
          <w:sz w:val="24"/>
          <w:szCs w:val="24"/>
          <w:lang w:eastAsia="ru-RU"/>
        </w:rPr>
        <w:t>омматидиями</w:t>
      </w:r>
      <w:proofErr w:type="spellEnd"/>
      <w:r w:rsidRPr="007C7E04">
        <w:rPr>
          <w:rFonts w:ascii="Times New Roman" w:eastAsia="Times New Roman" w:hAnsi="Times New Roman" w:cs="Times New Roman"/>
          <w:i/>
          <w:iCs/>
          <w:sz w:val="24"/>
          <w:szCs w:val="24"/>
          <w:lang w:eastAsia="ru-RU"/>
        </w:rPr>
        <w:t>,</w:t>
      </w:r>
      <w:r w:rsidRPr="007C7E04">
        <w:rPr>
          <w:rFonts w:ascii="Times New Roman" w:eastAsia="Times New Roman" w:hAnsi="Times New Roman" w:cs="Times New Roman"/>
          <w:sz w:val="24"/>
          <w:szCs w:val="24"/>
          <w:lang w:eastAsia="ru-RU"/>
        </w:rPr>
        <w:t> или </w:t>
      </w:r>
      <w:r w:rsidRPr="007C7E04">
        <w:rPr>
          <w:rFonts w:ascii="Times New Roman" w:eastAsia="Times New Roman" w:hAnsi="Times New Roman" w:cs="Times New Roman"/>
          <w:i/>
          <w:iCs/>
          <w:sz w:val="24"/>
          <w:szCs w:val="24"/>
          <w:lang w:eastAsia="ru-RU"/>
        </w:rPr>
        <w:t>фасетками</w:t>
      </w:r>
      <w:r w:rsidRPr="007C7E04">
        <w:rPr>
          <w:rFonts w:ascii="Times New Roman" w:eastAsia="Times New Roman" w:hAnsi="Times New Roman" w:cs="Times New Roman"/>
          <w:sz w:val="24"/>
          <w:szCs w:val="24"/>
          <w:lang w:eastAsia="ru-RU"/>
        </w:rPr>
        <w:t xml:space="preserve">. У очень активных летунов, например стрекоз, может быть от 12 до 28 тыс. </w:t>
      </w:r>
      <w:proofErr w:type="spellStart"/>
      <w:r w:rsidRPr="007C7E04">
        <w:rPr>
          <w:rFonts w:ascii="Times New Roman" w:eastAsia="Times New Roman" w:hAnsi="Times New Roman" w:cs="Times New Roman"/>
          <w:sz w:val="24"/>
          <w:szCs w:val="24"/>
          <w:lang w:eastAsia="ru-RU"/>
        </w:rPr>
        <w:t>омматидиев</w:t>
      </w:r>
      <w:proofErr w:type="spellEnd"/>
      <w:r w:rsidRPr="007C7E04">
        <w:rPr>
          <w:rFonts w:ascii="Times New Roman" w:eastAsia="Times New Roman" w:hAnsi="Times New Roman" w:cs="Times New Roman"/>
          <w:sz w:val="24"/>
          <w:szCs w:val="24"/>
          <w:lang w:eastAsia="ru-RU"/>
        </w:rPr>
        <w:t>, у жуков – до 25 тыс., у муравьев – от 8 до 12 тыс.</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sz w:val="24"/>
          <w:szCs w:val="24"/>
          <w:lang w:eastAsia="ru-RU"/>
        </w:rPr>
        <w:t>Каждый омматидий – это длинная, напоминающая карандаш структура, расположенная в оболочке роговицы. Как правило, омматидий состоит из 8 светочувствительных клеток (</w:t>
      </w:r>
      <w:proofErr w:type="spellStart"/>
      <w:r w:rsidRPr="007C7E04">
        <w:rPr>
          <w:rFonts w:ascii="Times New Roman" w:eastAsia="Times New Roman" w:hAnsi="Times New Roman" w:cs="Times New Roman"/>
          <w:sz w:val="24"/>
          <w:szCs w:val="24"/>
          <w:lang w:eastAsia="ru-RU"/>
        </w:rPr>
        <w:t>ретинул</w:t>
      </w:r>
      <w:proofErr w:type="spellEnd"/>
      <w:r w:rsidRPr="007C7E04">
        <w:rPr>
          <w:rFonts w:ascii="Times New Roman" w:eastAsia="Times New Roman" w:hAnsi="Times New Roman" w:cs="Times New Roman"/>
          <w:sz w:val="24"/>
          <w:szCs w:val="24"/>
          <w:lang w:eastAsia="ru-RU"/>
        </w:rPr>
        <w:t xml:space="preserve">) и </w:t>
      </w:r>
      <w:proofErr w:type="gramStart"/>
      <w:r w:rsidRPr="007C7E04">
        <w:rPr>
          <w:rFonts w:ascii="Times New Roman" w:eastAsia="Times New Roman" w:hAnsi="Times New Roman" w:cs="Times New Roman"/>
          <w:sz w:val="24"/>
          <w:szCs w:val="24"/>
          <w:lang w:eastAsia="ru-RU"/>
        </w:rPr>
        <w:t>устроен</w:t>
      </w:r>
      <w:proofErr w:type="gramEnd"/>
      <w:r w:rsidRPr="007C7E04">
        <w:rPr>
          <w:rFonts w:ascii="Times New Roman" w:eastAsia="Times New Roman" w:hAnsi="Times New Roman" w:cs="Times New Roman"/>
          <w:sz w:val="24"/>
          <w:szCs w:val="24"/>
          <w:lang w:eastAsia="ru-RU"/>
        </w:rPr>
        <w:t xml:space="preserve"> следующим образом: на дистальном конце имеется маленькая прозрачная роговица, расположенная на </w:t>
      </w:r>
      <w:r w:rsidRPr="007C7E04">
        <w:rPr>
          <w:rFonts w:ascii="Times New Roman" w:eastAsia="Times New Roman" w:hAnsi="Times New Roman" w:cs="Times New Roman"/>
          <w:sz w:val="24"/>
          <w:szCs w:val="24"/>
          <w:lang w:eastAsia="ru-RU"/>
        </w:rPr>
        <w:lastRenderedPageBreak/>
        <w:t xml:space="preserve">вспомогательном кристаллическом корпусе. Эти маленькие прозрачные </w:t>
      </w:r>
      <w:proofErr w:type="spellStart"/>
      <w:r w:rsidRPr="007C7E04">
        <w:rPr>
          <w:rFonts w:ascii="Times New Roman" w:eastAsia="Times New Roman" w:hAnsi="Times New Roman" w:cs="Times New Roman"/>
          <w:sz w:val="24"/>
          <w:szCs w:val="24"/>
          <w:lang w:eastAsia="ru-RU"/>
        </w:rPr>
        <w:t>линзочки</w:t>
      </w:r>
      <w:proofErr w:type="spellEnd"/>
      <w:r w:rsidRPr="007C7E04">
        <w:rPr>
          <w:rFonts w:ascii="Times New Roman" w:eastAsia="Times New Roman" w:hAnsi="Times New Roman" w:cs="Times New Roman"/>
          <w:sz w:val="24"/>
          <w:szCs w:val="24"/>
          <w:lang w:eastAsia="ru-RU"/>
        </w:rPr>
        <w:t xml:space="preserve"> и придают глазу насекомого фасеточный вид. Они опираются на стержень (</w:t>
      </w:r>
      <w:proofErr w:type="spellStart"/>
      <w:r w:rsidRPr="007C7E04">
        <w:rPr>
          <w:rFonts w:ascii="Times New Roman" w:eastAsia="Times New Roman" w:hAnsi="Times New Roman" w:cs="Times New Roman"/>
          <w:sz w:val="24"/>
          <w:szCs w:val="24"/>
          <w:lang w:eastAsia="ru-RU"/>
        </w:rPr>
        <w:t>рабдом</w:t>
      </w:r>
      <w:proofErr w:type="spellEnd"/>
      <w:r w:rsidRPr="007C7E04">
        <w:rPr>
          <w:rFonts w:ascii="Times New Roman" w:eastAsia="Times New Roman" w:hAnsi="Times New Roman" w:cs="Times New Roman"/>
          <w:sz w:val="24"/>
          <w:szCs w:val="24"/>
          <w:lang w:eastAsia="ru-RU"/>
        </w:rPr>
        <w:t xml:space="preserve">), вокруг которого располагаются восемь светочувствительных клеток. Каждый омматидий обернут оболочкой из пигментных клеток, служащих для оптической изоляции. На проксимальном (ближнем к основанию) конце фасеточного глаза находится базальная пластина. Длинные отростки нервных светочувствительных клеток пересекают эту пластину, и по ним информация передается в зрительные центры. Что касается цвета, то многочисленные наблюдения показали, что различные цветовые рецепторы могут находиться в одном омматидии, но в разных ретикулярных клетках. Например, у одного из видов мух в одном омматидии шесть ретикулярных клеток имеют зрительный пигмент, чувствительный к длине волны 510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xml:space="preserve"> (что соответствует восприятию зеленого цвета), а в двух других светочувствительных клетках – к 470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xml:space="preserve">, что ближе к синему цвету. У одного из видов тараканов в одном и том же омматидии находятся два четко выраженных типа рецепторов: с максимальной чувствительностью к ультрафиолетовому (около 360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xml:space="preserve">) и зеленому (около 500 </w:t>
      </w:r>
      <w:proofErr w:type="spellStart"/>
      <w:r w:rsidRPr="007C7E04">
        <w:rPr>
          <w:rFonts w:ascii="Times New Roman" w:eastAsia="Times New Roman" w:hAnsi="Times New Roman" w:cs="Times New Roman"/>
          <w:sz w:val="24"/>
          <w:szCs w:val="24"/>
          <w:lang w:eastAsia="ru-RU"/>
        </w:rPr>
        <w:t>нм</w:t>
      </w:r>
      <w:proofErr w:type="spellEnd"/>
      <w:r w:rsidRPr="007C7E04">
        <w:rPr>
          <w:rFonts w:ascii="Times New Roman" w:eastAsia="Times New Roman" w:hAnsi="Times New Roman" w:cs="Times New Roman"/>
          <w:sz w:val="24"/>
          <w:szCs w:val="24"/>
          <w:lang w:eastAsia="ru-RU"/>
        </w:rPr>
        <w:t xml:space="preserve">) цветам. Подобные закономерности обнаружены у многих других насекомых. А для пчел, например, показано, что они различают четыре цвета. С точки зрения человека, эти цвета можно расписать как красно-желто-зеленый, сине-зеленый, сине-фиолетовый и ультрафиолетовый. В общем, пчелы являются </w:t>
      </w:r>
      <w:proofErr w:type="spellStart"/>
      <w:r w:rsidRPr="007C7E04">
        <w:rPr>
          <w:rFonts w:ascii="Times New Roman" w:eastAsia="Times New Roman" w:hAnsi="Times New Roman" w:cs="Times New Roman"/>
          <w:sz w:val="24"/>
          <w:szCs w:val="24"/>
          <w:lang w:eastAsia="ru-RU"/>
        </w:rPr>
        <w:t>тетрахроматами</w:t>
      </w:r>
      <w:proofErr w:type="spellEnd"/>
      <w:r w:rsidRPr="007C7E04">
        <w:rPr>
          <w:rFonts w:ascii="Times New Roman" w:eastAsia="Times New Roman" w:hAnsi="Times New Roman" w:cs="Times New Roman"/>
          <w:sz w:val="24"/>
          <w:szCs w:val="24"/>
          <w:lang w:eastAsia="ru-RU"/>
        </w:rPr>
        <w:t>. Удивительно, правда?</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b/>
          <w:bCs/>
          <w:sz w:val="24"/>
          <w:szCs w:val="24"/>
          <w:lang w:eastAsia="ru-RU"/>
        </w:rPr>
        <w:t>По материалам:</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C7E04">
        <w:rPr>
          <w:rFonts w:ascii="Times New Roman" w:eastAsia="Times New Roman" w:hAnsi="Times New Roman" w:cs="Times New Roman"/>
          <w:sz w:val="24"/>
          <w:szCs w:val="24"/>
          <w:lang w:eastAsia="ru-RU"/>
        </w:rPr>
        <w:t>Джейкобс</w:t>
      </w:r>
      <w:proofErr w:type="spellEnd"/>
      <w:r w:rsidRPr="007C7E04">
        <w:rPr>
          <w:rFonts w:ascii="Times New Roman" w:eastAsia="Times New Roman" w:hAnsi="Times New Roman" w:cs="Times New Roman"/>
          <w:sz w:val="24"/>
          <w:szCs w:val="24"/>
          <w:lang w:eastAsia="ru-RU"/>
        </w:rPr>
        <w:t xml:space="preserve"> Д., </w:t>
      </w:r>
      <w:proofErr w:type="spellStart"/>
      <w:r w:rsidRPr="007C7E04">
        <w:rPr>
          <w:rFonts w:ascii="Times New Roman" w:eastAsia="Times New Roman" w:hAnsi="Times New Roman" w:cs="Times New Roman"/>
          <w:sz w:val="24"/>
          <w:szCs w:val="24"/>
          <w:lang w:eastAsia="ru-RU"/>
        </w:rPr>
        <w:t>Натанс</w:t>
      </w:r>
      <w:proofErr w:type="spellEnd"/>
      <w:r w:rsidRPr="007C7E04">
        <w:rPr>
          <w:rFonts w:ascii="Times New Roman" w:eastAsia="Times New Roman" w:hAnsi="Times New Roman" w:cs="Times New Roman"/>
          <w:sz w:val="24"/>
          <w:szCs w:val="24"/>
          <w:lang w:eastAsia="ru-RU"/>
        </w:rPr>
        <w:t xml:space="preserve"> Д. Эволюция цветного зрения у приматов // В мире науки. 2009. Т. 6. С. 31–39.</w:t>
      </w:r>
      <w:r w:rsidRPr="007C7E04">
        <w:rPr>
          <w:rFonts w:ascii="Times New Roman" w:eastAsia="Times New Roman" w:hAnsi="Times New Roman" w:cs="Times New Roman"/>
          <w:sz w:val="24"/>
          <w:szCs w:val="24"/>
          <w:lang w:eastAsia="ru-RU"/>
        </w:rPr>
        <w:br/>
        <w:t xml:space="preserve">Тихонова Г.Н., Феоктистова Н.Ю. Кто как видит. Зрительный анализатор от </w:t>
      </w:r>
      <w:proofErr w:type="gramStart"/>
      <w:r w:rsidRPr="007C7E04">
        <w:rPr>
          <w:rFonts w:ascii="Times New Roman" w:eastAsia="Times New Roman" w:hAnsi="Times New Roman" w:cs="Times New Roman"/>
          <w:sz w:val="24"/>
          <w:szCs w:val="24"/>
          <w:lang w:eastAsia="ru-RU"/>
        </w:rPr>
        <w:t>одноклеточных</w:t>
      </w:r>
      <w:proofErr w:type="gramEnd"/>
      <w:r w:rsidRPr="007C7E04">
        <w:rPr>
          <w:rFonts w:ascii="Times New Roman" w:eastAsia="Times New Roman" w:hAnsi="Times New Roman" w:cs="Times New Roman"/>
          <w:sz w:val="24"/>
          <w:szCs w:val="24"/>
          <w:lang w:eastAsia="ru-RU"/>
        </w:rPr>
        <w:t xml:space="preserve"> до человека. – М.: Чистые пруды, 2006. </w:t>
      </w:r>
      <w:proofErr w:type="gramStart"/>
      <w:r w:rsidRPr="007C7E04">
        <w:rPr>
          <w:rFonts w:ascii="Times New Roman" w:eastAsia="Times New Roman" w:hAnsi="Times New Roman" w:cs="Times New Roman"/>
          <w:sz w:val="24"/>
          <w:szCs w:val="24"/>
          <w:lang w:eastAsia="ru-RU"/>
        </w:rPr>
        <w:t>(Библиотечка «Первого сентября», сер.</w:t>
      </w:r>
      <w:proofErr w:type="gramEnd"/>
      <w:r w:rsidRPr="007C7E04">
        <w:rPr>
          <w:rFonts w:ascii="Times New Roman" w:eastAsia="Times New Roman" w:hAnsi="Times New Roman" w:cs="Times New Roman"/>
          <w:sz w:val="24"/>
          <w:szCs w:val="24"/>
          <w:lang w:eastAsia="ru-RU"/>
        </w:rPr>
        <w:t xml:space="preserve"> «Биология». </w:t>
      </w:r>
      <w:proofErr w:type="spellStart"/>
      <w:proofErr w:type="gramStart"/>
      <w:r w:rsidRPr="007C7E04">
        <w:rPr>
          <w:rFonts w:ascii="Times New Roman" w:eastAsia="Times New Roman" w:hAnsi="Times New Roman" w:cs="Times New Roman"/>
          <w:sz w:val="24"/>
          <w:szCs w:val="24"/>
          <w:lang w:eastAsia="ru-RU"/>
        </w:rPr>
        <w:t>Вып</w:t>
      </w:r>
      <w:proofErr w:type="spellEnd"/>
      <w:r w:rsidRPr="007C7E04">
        <w:rPr>
          <w:rFonts w:ascii="Times New Roman" w:eastAsia="Times New Roman" w:hAnsi="Times New Roman" w:cs="Times New Roman"/>
          <w:sz w:val="24"/>
          <w:szCs w:val="24"/>
          <w:lang w:eastAsia="ru-RU"/>
        </w:rPr>
        <w:t>. 6.)</w:t>
      </w:r>
      <w:proofErr w:type="gramEnd"/>
      <w:r w:rsidRPr="007C7E04">
        <w:rPr>
          <w:rFonts w:ascii="Times New Roman" w:eastAsia="Times New Roman" w:hAnsi="Times New Roman" w:cs="Times New Roman"/>
          <w:sz w:val="24"/>
          <w:szCs w:val="24"/>
          <w:lang w:eastAsia="ru-RU"/>
        </w:rPr>
        <w:br/>
        <w:t>Физиология сенсорных систем (физиология зрения). – М.: Наука, 1971.</w:t>
      </w:r>
      <w:r w:rsidRPr="007C7E04">
        <w:rPr>
          <w:rFonts w:ascii="Times New Roman" w:eastAsia="Times New Roman" w:hAnsi="Times New Roman" w:cs="Times New Roman"/>
          <w:sz w:val="24"/>
          <w:szCs w:val="24"/>
          <w:lang w:eastAsia="ru-RU"/>
        </w:rPr>
        <w:br/>
        <w:t xml:space="preserve">Хохлова Т.В. Фоторецепторы птиц: молекулярная генетика зрительных пигментов, структурные и функциональные особенности клеток и их </w:t>
      </w:r>
      <w:proofErr w:type="gramStart"/>
      <w:r w:rsidRPr="007C7E04">
        <w:rPr>
          <w:rFonts w:ascii="Times New Roman" w:eastAsia="Times New Roman" w:hAnsi="Times New Roman" w:cs="Times New Roman"/>
          <w:sz w:val="24"/>
          <w:szCs w:val="24"/>
          <w:lang w:eastAsia="ru-RU"/>
        </w:rPr>
        <w:t>топография</w:t>
      </w:r>
      <w:proofErr w:type="gramEnd"/>
      <w:r w:rsidRPr="007C7E04">
        <w:rPr>
          <w:rFonts w:ascii="Times New Roman" w:eastAsia="Times New Roman" w:hAnsi="Times New Roman" w:cs="Times New Roman"/>
          <w:sz w:val="24"/>
          <w:szCs w:val="24"/>
          <w:lang w:eastAsia="ru-RU"/>
        </w:rPr>
        <w:t xml:space="preserve"> // Сенсорные системы. </w:t>
      </w:r>
      <w:r w:rsidRPr="007C7E04">
        <w:rPr>
          <w:rFonts w:ascii="Times New Roman" w:eastAsia="Times New Roman" w:hAnsi="Times New Roman" w:cs="Times New Roman"/>
          <w:sz w:val="24"/>
          <w:szCs w:val="24"/>
          <w:lang w:val="en-US" w:eastAsia="ru-RU"/>
        </w:rPr>
        <w:t xml:space="preserve">2009. </w:t>
      </w:r>
      <w:r w:rsidRPr="007C7E04">
        <w:rPr>
          <w:rFonts w:ascii="Times New Roman" w:eastAsia="Times New Roman" w:hAnsi="Times New Roman" w:cs="Times New Roman"/>
          <w:sz w:val="24"/>
          <w:szCs w:val="24"/>
          <w:lang w:eastAsia="ru-RU"/>
        </w:rPr>
        <w:t>Т</w:t>
      </w:r>
      <w:r w:rsidRPr="007C7E04">
        <w:rPr>
          <w:rFonts w:ascii="Times New Roman" w:eastAsia="Times New Roman" w:hAnsi="Times New Roman" w:cs="Times New Roman"/>
          <w:sz w:val="24"/>
          <w:szCs w:val="24"/>
          <w:lang w:val="en-US" w:eastAsia="ru-RU"/>
        </w:rPr>
        <w:t xml:space="preserve">. 23. № 2. </w:t>
      </w:r>
      <w:r w:rsidRPr="007C7E04">
        <w:rPr>
          <w:rFonts w:ascii="Times New Roman" w:eastAsia="Times New Roman" w:hAnsi="Times New Roman" w:cs="Times New Roman"/>
          <w:sz w:val="24"/>
          <w:szCs w:val="24"/>
          <w:lang w:eastAsia="ru-RU"/>
        </w:rPr>
        <w:t>с</w:t>
      </w:r>
      <w:r w:rsidRPr="007C7E04">
        <w:rPr>
          <w:rFonts w:ascii="Times New Roman" w:eastAsia="Times New Roman" w:hAnsi="Times New Roman" w:cs="Times New Roman"/>
          <w:sz w:val="24"/>
          <w:szCs w:val="24"/>
          <w:lang w:val="en-US" w:eastAsia="ru-RU"/>
        </w:rPr>
        <w:t>. 91–105</w:t>
      </w:r>
      <w:r w:rsidRPr="007C7E04">
        <w:rPr>
          <w:rFonts w:ascii="Times New Roman" w:eastAsia="Times New Roman" w:hAnsi="Times New Roman" w:cs="Times New Roman"/>
          <w:sz w:val="24"/>
          <w:szCs w:val="24"/>
          <w:lang w:val="en-US" w:eastAsia="ru-RU"/>
        </w:rPr>
        <w:br/>
        <w:t xml:space="preserve">Primate color vision: A comparative perspective // Visual Neuroscience. </w:t>
      </w:r>
      <w:r w:rsidRPr="007C7E04">
        <w:rPr>
          <w:rFonts w:ascii="Times New Roman" w:eastAsia="Times New Roman" w:hAnsi="Times New Roman" w:cs="Times New Roman"/>
          <w:sz w:val="24"/>
          <w:szCs w:val="24"/>
          <w:lang w:eastAsia="ru-RU"/>
        </w:rPr>
        <w:t>2008. V. 25. N 5–6. P. 619–633</w:t>
      </w:r>
    </w:p>
    <w:p w:rsidR="007C7E04" w:rsidRPr="007C7E04" w:rsidRDefault="007C7E04" w:rsidP="007C7E04">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C7E04">
        <w:rPr>
          <w:rFonts w:ascii="Times New Roman" w:eastAsia="Times New Roman" w:hAnsi="Times New Roman" w:cs="Times New Roman"/>
          <w:b/>
          <w:bCs/>
          <w:sz w:val="24"/>
          <w:szCs w:val="24"/>
          <w:lang w:eastAsia="ru-RU"/>
        </w:rPr>
        <w:t>Фото О.</w:t>
      </w:r>
      <w:r>
        <w:rPr>
          <w:rFonts w:ascii="Times New Roman" w:eastAsia="Times New Roman" w:hAnsi="Times New Roman" w:cs="Times New Roman"/>
          <w:b/>
          <w:bCs/>
          <w:sz w:val="24"/>
          <w:szCs w:val="24"/>
          <w:lang w:eastAsia="ru-RU"/>
        </w:rPr>
        <w:t xml:space="preserve"> </w:t>
      </w:r>
      <w:r w:rsidRPr="007C7E04">
        <w:rPr>
          <w:rFonts w:ascii="Times New Roman" w:eastAsia="Times New Roman" w:hAnsi="Times New Roman" w:cs="Times New Roman"/>
          <w:b/>
          <w:bCs/>
          <w:sz w:val="24"/>
          <w:szCs w:val="24"/>
          <w:lang w:eastAsia="ru-RU"/>
        </w:rPr>
        <w:t>Горбунова</w:t>
      </w:r>
    </w:p>
    <w:p w:rsidR="00E46C4D" w:rsidRPr="007C7E04" w:rsidRDefault="00E46C4D" w:rsidP="007C7E04">
      <w:pPr>
        <w:rPr>
          <w:rFonts w:ascii="Times New Roman" w:hAnsi="Times New Roman" w:cs="Times New Roman"/>
          <w:sz w:val="24"/>
          <w:szCs w:val="24"/>
        </w:rPr>
      </w:pPr>
    </w:p>
    <w:sectPr w:rsidR="00E46C4D" w:rsidRPr="007C7E04" w:rsidSect="007C7E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04"/>
    <w:rsid w:val="00016A48"/>
    <w:rsid w:val="00027157"/>
    <w:rsid w:val="00034F7E"/>
    <w:rsid w:val="00035BBD"/>
    <w:rsid w:val="00035CC5"/>
    <w:rsid w:val="000465E9"/>
    <w:rsid w:val="00073C63"/>
    <w:rsid w:val="0007406F"/>
    <w:rsid w:val="000A144F"/>
    <w:rsid w:val="000A7897"/>
    <w:rsid w:val="000D3E21"/>
    <w:rsid w:val="000E1F79"/>
    <w:rsid w:val="000F047F"/>
    <w:rsid w:val="000F12F6"/>
    <w:rsid w:val="00111C12"/>
    <w:rsid w:val="00115B95"/>
    <w:rsid w:val="00143157"/>
    <w:rsid w:val="00144116"/>
    <w:rsid w:val="00190489"/>
    <w:rsid w:val="001B24A2"/>
    <w:rsid w:val="001C6FDF"/>
    <w:rsid w:val="001E1ECB"/>
    <w:rsid w:val="00202830"/>
    <w:rsid w:val="002072B0"/>
    <w:rsid w:val="00224F9D"/>
    <w:rsid w:val="002319A9"/>
    <w:rsid w:val="0023342A"/>
    <w:rsid w:val="00251E85"/>
    <w:rsid w:val="00252142"/>
    <w:rsid w:val="00283A00"/>
    <w:rsid w:val="00293AC5"/>
    <w:rsid w:val="002E4868"/>
    <w:rsid w:val="00300E9D"/>
    <w:rsid w:val="00307E1D"/>
    <w:rsid w:val="00310FD7"/>
    <w:rsid w:val="003316DE"/>
    <w:rsid w:val="003470DC"/>
    <w:rsid w:val="00373B01"/>
    <w:rsid w:val="00375F7A"/>
    <w:rsid w:val="003B4F2A"/>
    <w:rsid w:val="003C4B7B"/>
    <w:rsid w:val="003D2D81"/>
    <w:rsid w:val="003D4C62"/>
    <w:rsid w:val="003D620C"/>
    <w:rsid w:val="003E2417"/>
    <w:rsid w:val="003E37C8"/>
    <w:rsid w:val="003F454C"/>
    <w:rsid w:val="00414307"/>
    <w:rsid w:val="004208A9"/>
    <w:rsid w:val="00422E39"/>
    <w:rsid w:val="00452C7B"/>
    <w:rsid w:val="004737A9"/>
    <w:rsid w:val="0048375A"/>
    <w:rsid w:val="00492003"/>
    <w:rsid w:val="0049755E"/>
    <w:rsid w:val="004B2101"/>
    <w:rsid w:val="004C21B4"/>
    <w:rsid w:val="004D3740"/>
    <w:rsid w:val="004E2A82"/>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0072F"/>
    <w:rsid w:val="00624C61"/>
    <w:rsid w:val="00645672"/>
    <w:rsid w:val="006458EA"/>
    <w:rsid w:val="00665E5D"/>
    <w:rsid w:val="006678D1"/>
    <w:rsid w:val="00671FFF"/>
    <w:rsid w:val="006753E9"/>
    <w:rsid w:val="00692159"/>
    <w:rsid w:val="006A2FD5"/>
    <w:rsid w:val="006B67F8"/>
    <w:rsid w:val="006B79D9"/>
    <w:rsid w:val="006D2177"/>
    <w:rsid w:val="006D7F90"/>
    <w:rsid w:val="006E1D58"/>
    <w:rsid w:val="006F359C"/>
    <w:rsid w:val="006F77CA"/>
    <w:rsid w:val="00705B24"/>
    <w:rsid w:val="00724436"/>
    <w:rsid w:val="007314D0"/>
    <w:rsid w:val="00735988"/>
    <w:rsid w:val="00736D2A"/>
    <w:rsid w:val="0074156F"/>
    <w:rsid w:val="007477D0"/>
    <w:rsid w:val="0076033B"/>
    <w:rsid w:val="007640E4"/>
    <w:rsid w:val="00774347"/>
    <w:rsid w:val="007A25CE"/>
    <w:rsid w:val="007C7E04"/>
    <w:rsid w:val="007D4BFD"/>
    <w:rsid w:val="007E0C3C"/>
    <w:rsid w:val="007E22C9"/>
    <w:rsid w:val="008042A9"/>
    <w:rsid w:val="00810758"/>
    <w:rsid w:val="00811CA5"/>
    <w:rsid w:val="008271F2"/>
    <w:rsid w:val="008450A0"/>
    <w:rsid w:val="008502FC"/>
    <w:rsid w:val="008621B4"/>
    <w:rsid w:val="00874798"/>
    <w:rsid w:val="00895D1D"/>
    <w:rsid w:val="008A292F"/>
    <w:rsid w:val="008C0990"/>
    <w:rsid w:val="008C6DE2"/>
    <w:rsid w:val="008F01AB"/>
    <w:rsid w:val="008F2C0A"/>
    <w:rsid w:val="009067A3"/>
    <w:rsid w:val="00910241"/>
    <w:rsid w:val="00916211"/>
    <w:rsid w:val="009178E6"/>
    <w:rsid w:val="00941D34"/>
    <w:rsid w:val="009441D1"/>
    <w:rsid w:val="00944A70"/>
    <w:rsid w:val="009545EB"/>
    <w:rsid w:val="00963185"/>
    <w:rsid w:val="0096751E"/>
    <w:rsid w:val="009975FB"/>
    <w:rsid w:val="009A7B00"/>
    <w:rsid w:val="009D46AF"/>
    <w:rsid w:val="009D6D54"/>
    <w:rsid w:val="009E009E"/>
    <w:rsid w:val="009E27E5"/>
    <w:rsid w:val="009F74B1"/>
    <w:rsid w:val="00A078AB"/>
    <w:rsid w:val="00A112EA"/>
    <w:rsid w:val="00A12075"/>
    <w:rsid w:val="00A13833"/>
    <w:rsid w:val="00A2575B"/>
    <w:rsid w:val="00A25D21"/>
    <w:rsid w:val="00A35F61"/>
    <w:rsid w:val="00A36C0C"/>
    <w:rsid w:val="00A75777"/>
    <w:rsid w:val="00AA03A2"/>
    <w:rsid w:val="00AA3E37"/>
    <w:rsid w:val="00AA4FEF"/>
    <w:rsid w:val="00AD5C79"/>
    <w:rsid w:val="00AD632D"/>
    <w:rsid w:val="00AE4E7E"/>
    <w:rsid w:val="00AF0F08"/>
    <w:rsid w:val="00B03D87"/>
    <w:rsid w:val="00B15853"/>
    <w:rsid w:val="00B1760C"/>
    <w:rsid w:val="00B259C9"/>
    <w:rsid w:val="00B458D2"/>
    <w:rsid w:val="00B555AF"/>
    <w:rsid w:val="00B72B9D"/>
    <w:rsid w:val="00B837EE"/>
    <w:rsid w:val="00BD6AFF"/>
    <w:rsid w:val="00BF2FF4"/>
    <w:rsid w:val="00C3749E"/>
    <w:rsid w:val="00C40812"/>
    <w:rsid w:val="00C422BA"/>
    <w:rsid w:val="00C44C3E"/>
    <w:rsid w:val="00C45E1D"/>
    <w:rsid w:val="00C539F8"/>
    <w:rsid w:val="00C53C92"/>
    <w:rsid w:val="00C56206"/>
    <w:rsid w:val="00C612D7"/>
    <w:rsid w:val="00C626CA"/>
    <w:rsid w:val="00C8609E"/>
    <w:rsid w:val="00C91CC6"/>
    <w:rsid w:val="00C92760"/>
    <w:rsid w:val="00CA004C"/>
    <w:rsid w:val="00CA703B"/>
    <w:rsid w:val="00CA782C"/>
    <w:rsid w:val="00CB45E7"/>
    <w:rsid w:val="00D17BF3"/>
    <w:rsid w:val="00D23C23"/>
    <w:rsid w:val="00D27EAE"/>
    <w:rsid w:val="00D46749"/>
    <w:rsid w:val="00D5369B"/>
    <w:rsid w:val="00D5536F"/>
    <w:rsid w:val="00D62650"/>
    <w:rsid w:val="00DA2AEE"/>
    <w:rsid w:val="00DA761E"/>
    <w:rsid w:val="00DB2D51"/>
    <w:rsid w:val="00DD178D"/>
    <w:rsid w:val="00DE2A5A"/>
    <w:rsid w:val="00DE5354"/>
    <w:rsid w:val="00E01620"/>
    <w:rsid w:val="00E34A52"/>
    <w:rsid w:val="00E46C4D"/>
    <w:rsid w:val="00E506E5"/>
    <w:rsid w:val="00E543D8"/>
    <w:rsid w:val="00E6694D"/>
    <w:rsid w:val="00EC006F"/>
    <w:rsid w:val="00EE07F7"/>
    <w:rsid w:val="00F12D4C"/>
    <w:rsid w:val="00F2171D"/>
    <w:rsid w:val="00F272D6"/>
    <w:rsid w:val="00F7707E"/>
    <w:rsid w:val="00F867D2"/>
    <w:rsid w:val="00F93E2D"/>
    <w:rsid w:val="00F955D7"/>
    <w:rsid w:val="00FB1058"/>
    <w:rsid w:val="00FB25B6"/>
    <w:rsid w:val="00FB2BA3"/>
    <w:rsid w:val="00FB5656"/>
    <w:rsid w:val="00FD42A1"/>
    <w:rsid w:val="00FE0853"/>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7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C7E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E0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C7E0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C7E04"/>
  </w:style>
  <w:style w:type="character" w:customStyle="1" w:styleId="f">
    <w:name w:val="f"/>
    <w:basedOn w:val="a0"/>
    <w:rsid w:val="007C7E04"/>
  </w:style>
  <w:style w:type="paragraph" w:styleId="a3">
    <w:name w:val="Normal (Web)"/>
    <w:basedOn w:val="a"/>
    <w:uiPriority w:val="99"/>
    <w:semiHidden/>
    <w:unhideWhenUsed/>
    <w:rsid w:val="007C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7E04"/>
    <w:rPr>
      <w:i/>
      <w:iCs/>
    </w:rPr>
  </w:style>
  <w:style w:type="character" w:styleId="a5">
    <w:name w:val="Hyperlink"/>
    <w:basedOn w:val="a0"/>
    <w:uiPriority w:val="99"/>
    <w:semiHidden/>
    <w:unhideWhenUsed/>
    <w:rsid w:val="007C7E04"/>
    <w:rPr>
      <w:color w:val="0000FF"/>
      <w:u w:val="single"/>
    </w:rPr>
  </w:style>
  <w:style w:type="character" w:styleId="a6">
    <w:name w:val="Strong"/>
    <w:basedOn w:val="a0"/>
    <w:uiPriority w:val="22"/>
    <w:qFormat/>
    <w:rsid w:val="007C7E04"/>
    <w:rPr>
      <w:b/>
      <w:bCs/>
    </w:rPr>
  </w:style>
  <w:style w:type="paragraph" w:styleId="a7">
    <w:name w:val="Balloon Text"/>
    <w:basedOn w:val="a"/>
    <w:link w:val="a8"/>
    <w:uiPriority w:val="99"/>
    <w:semiHidden/>
    <w:unhideWhenUsed/>
    <w:rsid w:val="007C7E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7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7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C7E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E0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C7E0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C7E04"/>
  </w:style>
  <w:style w:type="character" w:customStyle="1" w:styleId="f">
    <w:name w:val="f"/>
    <w:basedOn w:val="a0"/>
    <w:rsid w:val="007C7E04"/>
  </w:style>
  <w:style w:type="paragraph" w:styleId="a3">
    <w:name w:val="Normal (Web)"/>
    <w:basedOn w:val="a"/>
    <w:uiPriority w:val="99"/>
    <w:semiHidden/>
    <w:unhideWhenUsed/>
    <w:rsid w:val="007C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7E04"/>
    <w:rPr>
      <w:i/>
      <w:iCs/>
    </w:rPr>
  </w:style>
  <w:style w:type="character" w:styleId="a5">
    <w:name w:val="Hyperlink"/>
    <w:basedOn w:val="a0"/>
    <w:uiPriority w:val="99"/>
    <w:semiHidden/>
    <w:unhideWhenUsed/>
    <w:rsid w:val="007C7E04"/>
    <w:rPr>
      <w:color w:val="0000FF"/>
      <w:u w:val="single"/>
    </w:rPr>
  </w:style>
  <w:style w:type="character" w:styleId="a6">
    <w:name w:val="Strong"/>
    <w:basedOn w:val="a0"/>
    <w:uiPriority w:val="22"/>
    <w:qFormat/>
    <w:rsid w:val="007C7E04"/>
    <w:rPr>
      <w:b/>
      <w:bCs/>
    </w:rPr>
  </w:style>
  <w:style w:type="paragraph" w:styleId="a7">
    <w:name w:val="Balloon Text"/>
    <w:basedOn w:val="a"/>
    <w:link w:val="a8"/>
    <w:uiPriority w:val="99"/>
    <w:semiHidden/>
    <w:unhideWhenUsed/>
    <w:rsid w:val="007C7E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7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280157">
      <w:bodyDiv w:val="1"/>
      <w:marLeft w:val="0"/>
      <w:marRight w:val="0"/>
      <w:marTop w:val="0"/>
      <w:marBottom w:val="0"/>
      <w:divBdr>
        <w:top w:val="none" w:sz="0" w:space="0" w:color="auto"/>
        <w:left w:val="none" w:sz="0" w:space="0" w:color="auto"/>
        <w:bottom w:val="none" w:sz="0" w:space="0" w:color="auto"/>
        <w:right w:val="none" w:sz="0" w:space="0" w:color="auto"/>
      </w:divBdr>
      <w:divsChild>
        <w:div w:id="683753892">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metallolomindustriya.r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2</cp:revision>
  <dcterms:created xsi:type="dcterms:W3CDTF">2016-09-02T14:24:00Z</dcterms:created>
  <dcterms:modified xsi:type="dcterms:W3CDTF">2016-09-02T14:24:00Z</dcterms:modified>
</cp:coreProperties>
</file>