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B" w:rsidRPr="0017785B" w:rsidRDefault="0017785B" w:rsidP="0017785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О. В. </w:t>
      </w:r>
      <w:r w:rsidRPr="0017785B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ТОЛПЫГО</w:t>
      </w:r>
    </w:p>
    <w:p w:rsidR="0017785B" w:rsidRPr="0017785B" w:rsidRDefault="0017785B" w:rsidP="001778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1778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Познавательная игра «Лесное царство – единое государство»</w:t>
      </w:r>
    </w:p>
    <w:bookmarkEnd w:id="0"/>
    <w:p w:rsid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структуру природного сообщества школьники начинают с 6-го класса. Но информация эта разрозненна, накопление ее происходит постепенно. Более полное и целостное представление о природных сообществах дети получают в 9-м классе при изучении курса «Экология». Предлагаемая игра может быть проведена как на уроке, так и во внеурочное время, например в рамках декады естественных наук или 22 апреля – в день Земли.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игры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закрепить и расширить знания учащихся о составе лесного сообщества;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проверить правильность усвоения понятий, связанных с ролью каждого из компонентов лесного сообщества;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показать важность сохранения видового состава природного сообщества.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две фишки разного цвета, кубик с точками от 1 до 6 на сторонах, игровое поле.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две команды, которые по очереди кидают кубик и совершают перемещения по игровому полю на выпавшее число ходов. Если игрок попадает на букву, то получает соответствующий вопрос, на который необходимо ответить.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попадает на конверт, то делает ход по двойной стрелке, если на бомбу – пропускает ход. В этих случаях ведущий знакомит остальных игроков с информацией (см. Приложение). Побеждает та команда, которая первой дойдет до финиша.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тесно связано вокруг.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(Примеров мы не будем множить.)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Цветы ты не заденешь вдруг,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звезды не потревожить.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лес? Это не просто скопление деревьев и кустарников, а тысячи организмов, которые связаны друг с другом многочисленными и разнообразными связями. Лес – целый комплекс организмов, живущих по своим законам и правилам. Все в лесу настолько взаимосвязано, что стоит измениться одной его составляющей, как изменяются все остальные. Лес занимает около 30% площади суши Земли. Его образуют более 30 тыс. различных видов деревьев и кустарников. Леса – легкие нашей планеты, снабжающие кислородом все живое. Лес очищает воздух от пыли, повышая прозрачность атмосферы, и в то же время уменьшает вредное воздействие прямой солнечной радиации, снижая его в 7 раз. Много даров приносит лес людям: это древесина и продукты ее переработки, грибы, ягоды, орехи… Животный мир леса издавна служил человеку источником мяса, меха, меда, лекарственного сырья. В ходе сегодняшней игры мы выявим лучших знатоков лесных законов. А для начала давайте проведем разминку.</w:t>
      </w:r>
    </w:p>
    <w:p w:rsidR="0017785B" w:rsidRPr="0017785B" w:rsidRDefault="0017785B" w:rsidP="0017785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путем перестановки слов и знаков зашифрована поговорка о том, как люди могут нанести лесу непоправимый вред. Расшифруйте ее.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 – тропу; тысяча человек – в след лесу; оставляет сотня пустыню.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приступаем к игре. Задания для игрового поля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Организм, синтезирующий органические вещества из 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энергии Солнца.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Автотроф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состояние организма, при котором жизненные процессы очень сильно замедлены.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Анабиоз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распространения вида.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Ареал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живых организмов и действующие на них факторы окружающей среды.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Биогеоценоз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 в ходе эволюции приспособившийся к обитанию в определенных условиях.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Бионт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 Земли, заселенная живыми организмами.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Биосфера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Территория, занимаемая биоценозом.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Биотоп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растений, животных, грибов и микроорганизмов, обитающих на одной территории.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Биоценоз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тел живых организмов, населяющих Землю.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Вещество живое.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Сообщество организмов, проживающих на определенной территории, имеющих сходное строение и образ жизни, свободно скрещивающихся и дающих плодовитое потомство.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Низшие эукариоты, сочетающие в себе признаки растений и животных.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Грибы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лесу чудо: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блюдо!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пройдет –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нальет;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 водица –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Ежику напиться!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Груздь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форма растений с одревесневшим стволом.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Поверхностный слой почвы.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Дерн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Вид, количественно преобладающий в данном сообществе.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Доминант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 гетеротрофов, способных к активному передвижению.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железе копаются,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Железом питаются.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Железобактерии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организмами, которые можно определить словом «соперничество».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Конкуренция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Организмы, использующие готовые органические вещества. (</w:t>
      </w:r>
      <w:proofErr w:type="spellStart"/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Консументы</w:t>
      </w:r>
      <w:proofErr w:type="spell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Жизненная форма растений, имеющая несколько одревесневших стволиков.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Кустарник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комплекс, в составе которого преобладают деревья.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– как бубенчик,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Беленький венчик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ветет он не пышно,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ли – не слышно.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Ландыш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Большая группа в основном одноклеточных организмов, различимых только под микроскопом и организованных проще, чем растения и животные.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Микроорганизмы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квасу,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конфетке,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таблетке.</w:t>
      </w:r>
      <w:proofErr w:type="gramEnd"/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Мята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популяции в экологической системе.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Ниша экологическая.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желтым пакетиком,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стала пистолетиком.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Недотрога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Наименьшая неделимая единица биологического вида.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Особь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сережки,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девчонка;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шишки,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сосенка;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живет в </w:t>
      </w:r>
      <w:proofErr w:type="spell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низинке</w:t>
      </w:r>
      <w:proofErr w:type="spellEnd"/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лозинки.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Ольха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межвидовых отношений, когда один вид живет за счет другого.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Паразитизм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Организмы, производящие органические вещества.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Продуценты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Организмы, ведущие прикрепленный образ жизни и растущие всю жизнь.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Организмы, разлагающие органические вещества до более или менее простых неорганических соединений. (</w:t>
      </w:r>
      <w:proofErr w:type="spellStart"/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Редуценты</w:t>
      </w:r>
      <w:proofErr w:type="spell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растительных организмов. 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Фитоценоз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поле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3E35B" wp14:editId="58F5EB81">
            <wp:extent cx="5715000" cy="3562350"/>
            <wp:effectExtent l="0" t="0" r="0" b="0"/>
            <wp:docPr id="3" name="Рисунок 3" descr="Игров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ое п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в знаках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0BAD2D" wp14:editId="48FF6280">
            <wp:extent cx="1257300" cy="857250"/>
            <wp:effectExtent l="0" t="0" r="0" b="0"/>
            <wp:docPr id="2" name="Рисунок 2" descr="http://bio.1september.ru/2009/01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01/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5B" w:rsidRPr="0017785B" w:rsidRDefault="0017785B" w:rsidP="0017785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с наибольшим видовым разнообразием растут на низменностях вдоль верховий Амазонки в Перу. Рекорд разнообразия – 300 видов среди 600 растущих на одном гектаре деревьев с диаметром ствола свыше 10 см – зафиксирован в </w:t>
      </w:r>
      <w:proofErr w:type="spell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Яномоно</w:t>
      </w:r>
      <w:proofErr w:type="spell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 Икитоса (Перу).</w:t>
      </w:r>
    </w:p>
    <w:p w:rsidR="0017785B" w:rsidRPr="0017785B" w:rsidRDefault="0017785B" w:rsidP="0017785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записи о лекарственных растениях принадлежат шумерам, жившим около 6 тыс. лет назад на территории современного Ирака. В 1633 г. европейцы узнали о лечебных свойствах хинного дерева, которым издревле пользовались перуанские индейцы при лечении малярии. Профессор С.П. Боткин в 1881 г. впервые применил в своей московской больнице настойку из цветков ландыша в качестве сердечного средства.</w:t>
      </w:r>
    </w:p>
    <w:p w:rsidR="0017785B" w:rsidRPr="0017785B" w:rsidRDefault="0017785B" w:rsidP="0017785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 тыс. лет назад древние египтяне использовали для письма сердцевину длинных безлистных стеблей папируса, росшего по берегам Нила. Изготовленные из них длинные полосы называли свитками. В библиотеке древней Александрии хранилось около 700 тыс. свитков папируса.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C4C03" wp14:editId="50FCD333">
            <wp:extent cx="1333500" cy="866775"/>
            <wp:effectExtent l="0" t="0" r="0" b="9525"/>
            <wp:docPr id="1" name="Рисунок 1" descr="http://bio.1september.ru/2009/01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01/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5B" w:rsidRPr="0017785B" w:rsidRDefault="0017785B" w:rsidP="0017785B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1980 г. тропические леса занимали около 2970 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 Выжигание – главная причина сокращения их площади. С ним связано 70% </w:t>
      </w:r>
      <w:proofErr w:type="spell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обезлесенных</w:t>
      </w:r>
      <w:proofErr w:type="spell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площадей в Африке, 50% – в Азии и 35% – в Америке.</w:t>
      </w:r>
    </w:p>
    <w:p w:rsidR="0017785B" w:rsidRPr="0017785B" w:rsidRDefault="0017785B" w:rsidP="0017785B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20 лет человек вырубил столько леса, сколько было уничтожено за все его предшествующее существование, не говоря уже о пожарах, которые возникают по вине человека.</w:t>
      </w:r>
    </w:p>
    <w:p w:rsidR="0017785B" w:rsidRPr="0017785B" w:rsidRDefault="0017785B" w:rsidP="0017785B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пятому виду млекопитающих, каждому четвертому виду рептилий и амфибий, каждому пятому виду птиц сегодня угрожает опасность. 25 тыс. видов высших растений планеты на грани полного уничтожения.</w:t>
      </w:r>
    </w:p>
    <w:p w:rsidR="0017785B" w:rsidRPr="0017785B" w:rsidRDefault="0017785B" w:rsidP="0017785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зрителями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– веселит,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– холодит,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– питает,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– согревает.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лесу зародилось,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 холстом расстелилось.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Производство бумаги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зиму у тетерки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белой скатерке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 день студеный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 зеленый.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Хвоя для птиц.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трусиха серых трусих кормит.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 осины – корм зайцам.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Сверху – горбато и покато,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Снизу – губчато и </w:t>
      </w:r>
      <w:proofErr w:type="spell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трубчато</w:t>
      </w:r>
      <w:proofErr w:type="spell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стоит на столбике.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весной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рещит под сосной?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то проделки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Дятла или белки?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и нет.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Открой-ка секрет!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Раскрывание шишек сосны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рассечена –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Ранка залечена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Мазью душистой</w:t>
      </w:r>
      <w:proofErr w:type="gramStart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золотистой.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Выделение смолы у сосны.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паны скинули кафтаны,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один пан не скинул кафтан.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Листопадные и хвойные растения.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5B" w:rsidRPr="0017785B" w:rsidRDefault="0017785B" w:rsidP="0017785B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Анашкина Е.Н.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Веселая ботаника. – Ярославль: Академия развития, 1998.</w:t>
      </w:r>
    </w:p>
    <w:p w:rsidR="0017785B" w:rsidRPr="0017785B" w:rsidRDefault="0017785B" w:rsidP="001778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Рохлов</w:t>
      </w:r>
      <w:proofErr w:type="spellEnd"/>
      <w:r w:rsidRPr="00177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В., Теремов А., Петросова Р.</w:t>
      </w:r>
      <w:r w:rsidRPr="0017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Занимательная ботаника. – М.: АСТ–ПРЕСС, 2002.</w:t>
      </w:r>
    </w:p>
    <w:p w:rsidR="00E46C4D" w:rsidRPr="0017785B" w:rsidRDefault="00E46C4D" w:rsidP="00177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B" w:rsidRPr="0017785B" w:rsidRDefault="0017785B" w:rsidP="00177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B" w:rsidRPr="0017785B" w:rsidRDefault="0017785B" w:rsidP="00177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85B">
        <w:rPr>
          <w:rFonts w:ascii="Times New Roman" w:hAnsi="Times New Roman" w:cs="Times New Roman"/>
          <w:sz w:val="24"/>
          <w:szCs w:val="24"/>
        </w:rPr>
        <w:t>Источник информации: http://bio.1september.ru/view_article.php?ID=200900109</w:t>
      </w:r>
    </w:p>
    <w:sectPr w:rsidR="0017785B" w:rsidRPr="0017785B" w:rsidSect="00177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7F6"/>
    <w:multiLevelType w:val="multilevel"/>
    <w:tmpl w:val="279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84439"/>
    <w:multiLevelType w:val="multilevel"/>
    <w:tmpl w:val="F346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A31A0"/>
    <w:multiLevelType w:val="multilevel"/>
    <w:tmpl w:val="106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5B"/>
    <w:rsid w:val="00016A48"/>
    <w:rsid w:val="00027157"/>
    <w:rsid w:val="00034F7E"/>
    <w:rsid w:val="00035BBD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5B95"/>
    <w:rsid w:val="00143157"/>
    <w:rsid w:val="00144116"/>
    <w:rsid w:val="0017785B"/>
    <w:rsid w:val="001B24A2"/>
    <w:rsid w:val="001C6FDF"/>
    <w:rsid w:val="001E1ECB"/>
    <w:rsid w:val="00202830"/>
    <w:rsid w:val="00224F9D"/>
    <w:rsid w:val="002319A9"/>
    <w:rsid w:val="0023342A"/>
    <w:rsid w:val="00252142"/>
    <w:rsid w:val="00283A00"/>
    <w:rsid w:val="00293AC5"/>
    <w:rsid w:val="002E4868"/>
    <w:rsid w:val="00300E9D"/>
    <w:rsid w:val="00307E1D"/>
    <w:rsid w:val="00310FD7"/>
    <w:rsid w:val="003B4F2A"/>
    <w:rsid w:val="003D2D81"/>
    <w:rsid w:val="003D4C62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178E6"/>
    <w:rsid w:val="009441D1"/>
    <w:rsid w:val="00944A70"/>
    <w:rsid w:val="009545EB"/>
    <w:rsid w:val="00963185"/>
    <w:rsid w:val="009975FB"/>
    <w:rsid w:val="009D46AF"/>
    <w:rsid w:val="009D6D54"/>
    <w:rsid w:val="009E27E5"/>
    <w:rsid w:val="00A078AB"/>
    <w:rsid w:val="00A112EA"/>
    <w:rsid w:val="00A12075"/>
    <w:rsid w:val="00A13833"/>
    <w:rsid w:val="00A2575B"/>
    <w:rsid w:val="00A35F61"/>
    <w:rsid w:val="00A36C0C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B45E7"/>
    <w:rsid w:val="00D17BF3"/>
    <w:rsid w:val="00D27EAE"/>
    <w:rsid w:val="00D46749"/>
    <w:rsid w:val="00D5369B"/>
    <w:rsid w:val="00D5536F"/>
    <w:rsid w:val="00D62650"/>
    <w:rsid w:val="00DA2AE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2171D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7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7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85B"/>
  </w:style>
  <w:style w:type="character" w:customStyle="1" w:styleId="f">
    <w:name w:val="f"/>
    <w:basedOn w:val="a0"/>
    <w:rsid w:val="0017785B"/>
  </w:style>
  <w:style w:type="paragraph" w:styleId="a3">
    <w:name w:val="Normal (Web)"/>
    <w:basedOn w:val="a"/>
    <w:uiPriority w:val="99"/>
    <w:semiHidden/>
    <w:unhideWhenUsed/>
    <w:rsid w:val="001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7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7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85B"/>
  </w:style>
  <w:style w:type="character" w:customStyle="1" w:styleId="f">
    <w:name w:val="f"/>
    <w:basedOn w:val="a0"/>
    <w:rsid w:val="0017785B"/>
  </w:style>
  <w:style w:type="paragraph" w:styleId="a3">
    <w:name w:val="Normal (Web)"/>
    <w:basedOn w:val="a"/>
    <w:uiPriority w:val="99"/>
    <w:semiHidden/>
    <w:unhideWhenUsed/>
    <w:rsid w:val="001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12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8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0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4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5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8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81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1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9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73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90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89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2016-05-21T16:59:00Z</dcterms:created>
  <dcterms:modified xsi:type="dcterms:W3CDTF">2016-05-21T17:01:00Z</dcterms:modified>
</cp:coreProperties>
</file>