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C0" w:rsidRPr="00967FC0" w:rsidRDefault="00967FC0" w:rsidP="00967FC0">
      <w:pPr>
        <w:shd w:val="clear" w:color="auto" w:fill="FFFFFF"/>
        <w:spacing w:before="100" w:beforeAutospacing="1" w:after="100" w:afterAutospacing="1" w:line="240" w:lineRule="auto"/>
        <w:jc w:val="center"/>
        <w:outlineLvl w:val="0"/>
        <w:rPr>
          <w:rFonts w:ascii="Verdana" w:eastAsia="Times New Roman" w:hAnsi="Verdana" w:cs="Times New Roman"/>
          <w:b/>
          <w:bCs/>
          <w:color w:val="000000"/>
          <w:kern w:val="36"/>
          <w:sz w:val="36"/>
          <w:szCs w:val="36"/>
          <w:lang w:eastAsia="ru-RU"/>
        </w:rPr>
      </w:pPr>
      <w:bookmarkStart w:id="0" w:name="_GoBack"/>
      <w:r w:rsidRPr="00967FC0">
        <w:rPr>
          <w:rFonts w:ascii="Arial Cyr" w:eastAsia="Times New Roman" w:hAnsi="Arial Cyr" w:cs="Times New Roman"/>
          <w:b/>
          <w:bCs/>
          <w:color w:val="800000"/>
          <w:kern w:val="36"/>
          <w:sz w:val="36"/>
          <w:szCs w:val="36"/>
          <w:lang w:eastAsia="ru-RU"/>
        </w:rPr>
        <w:t>Овчинников Юрий Анатольевич</w:t>
      </w:r>
    </w:p>
    <w:bookmarkEnd w:id="0"/>
    <w:p w:rsidR="00967FC0" w:rsidRPr="00967FC0" w:rsidRDefault="00967FC0" w:rsidP="00967FC0">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r>
        <w:rPr>
          <w:rFonts w:ascii="Arial Cyr" w:eastAsia="Times New Roman" w:hAnsi="Arial Cyr" w:cs="Times New Roman"/>
          <w:b/>
          <w:bCs/>
          <w:noProof/>
          <w:color w:val="000000"/>
          <w:sz w:val="27"/>
          <w:szCs w:val="27"/>
          <w:lang w:eastAsia="ru-RU"/>
        </w:rPr>
        <w:drawing>
          <wp:inline distT="0" distB="0" distL="0" distR="0">
            <wp:extent cx="1121410" cy="1181735"/>
            <wp:effectExtent l="0" t="0" r="2540" b="0"/>
            <wp:docPr id="1" name="Рисунок 1" descr="http://him.1september.ru/2000/45/no45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0/45/no45_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1410" cy="1181735"/>
                    </a:xfrm>
                    <a:prstGeom prst="rect">
                      <a:avLst/>
                    </a:prstGeom>
                    <a:noFill/>
                    <a:ln>
                      <a:noFill/>
                    </a:ln>
                  </pic:spPr>
                </pic:pic>
              </a:graphicData>
            </a:graphic>
          </wp:inline>
        </w:drawing>
      </w:r>
      <w:r w:rsidRPr="00967FC0">
        <w:rPr>
          <w:rFonts w:ascii="Arial Cyr" w:eastAsia="Times New Roman" w:hAnsi="Arial Cyr" w:cs="Times New Roman"/>
          <w:b/>
          <w:bCs/>
          <w:color w:val="000000"/>
          <w:sz w:val="27"/>
          <w:szCs w:val="27"/>
          <w:lang w:eastAsia="ru-RU"/>
        </w:rPr>
        <w:br/>
        <w:t>02.VIII.1934, Москва – 17.II.1988, Москва</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В 1952 г. окончил среднюю школу в г. Красноярске. В том же году поступил в Московский государственный университет им. </w:t>
      </w:r>
      <w:proofErr w:type="spellStart"/>
      <w:r w:rsidRPr="00967FC0">
        <w:rPr>
          <w:rFonts w:ascii="Arial Cyr" w:eastAsia="Times New Roman" w:hAnsi="Arial Cyr" w:cs="Times New Roman"/>
          <w:color w:val="000000"/>
          <w:sz w:val="20"/>
          <w:szCs w:val="20"/>
          <w:lang w:eastAsia="ru-RU"/>
        </w:rPr>
        <w:t>М.В.Ломоносова</w:t>
      </w:r>
      <w:proofErr w:type="spellEnd"/>
      <w:r w:rsidRPr="00967FC0">
        <w:rPr>
          <w:rFonts w:ascii="Arial Cyr" w:eastAsia="Times New Roman" w:hAnsi="Arial Cyr" w:cs="Times New Roman"/>
          <w:color w:val="000000"/>
          <w:sz w:val="20"/>
          <w:szCs w:val="20"/>
          <w:lang w:eastAsia="ru-RU"/>
        </w:rPr>
        <w:t xml:space="preserve"> (МГУ) на химический факультет. В 1957 г., завершив успешно учебу, Овчинников становится аспирантом химического факультета МГУ. Окончив его, в 1960 г. начинает свою деятельность в Институте химии природных соединений АН СССР (ИХПС; в 1974 г. переименован в Институт </w:t>
      </w:r>
      <w:r w:rsidRPr="00967FC0">
        <w:rPr>
          <w:rFonts w:ascii="Arial Cyr" w:eastAsia="Times New Roman" w:hAnsi="Arial Cyr" w:cs="Times New Roman"/>
          <w:color w:val="000000"/>
          <w:sz w:val="20"/>
          <w:szCs w:val="20"/>
          <w:lang w:eastAsia="ru-RU"/>
        </w:rPr>
        <w:br/>
        <w:t xml:space="preserve">биоорганической химии им. </w:t>
      </w:r>
      <w:proofErr w:type="spellStart"/>
      <w:r w:rsidRPr="00967FC0">
        <w:rPr>
          <w:rFonts w:ascii="Arial Cyr" w:eastAsia="Times New Roman" w:hAnsi="Arial Cyr" w:cs="Times New Roman"/>
          <w:color w:val="000000"/>
          <w:sz w:val="20"/>
          <w:szCs w:val="20"/>
          <w:lang w:eastAsia="ru-RU"/>
        </w:rPr>
        <w:t>М.М.Шемякина</w:t>
      </w:r>
      <w:proofErr w:type="spellEnd"/>
      <w:r w:rsidRPr="00967FC0">
        <w:rPr>
          <w:rFonts w:ascii="Arial Cyr" w:eastAsia="Times New Roman" w:hAnsi="Arial Cyr" w:cs="Times New Roman"/>
          <w:color w:val="000000"/>
          <w:sz w:val="20"/>
          <w:szCs w:val="20"/>
          <w:lang w:eastAsia="ru-RU"/>
        </w:rPr>
        <w:t xml:space="preserve">) с должности младшего научного сотрудника. </w:t>
      </w:r>
      <w:proofErr w:type="gramStart"/>
      <w:r w:rsidRPr="00967FC0">
        <w:rPr>
          <w:rFonts w:ascii="Arial Cyr" w:eastAsia="Times New Roman" w:hAnsi="Arial Cyr" w:cs="Times New Roman"/>
          <w:color w:val="000000"/>
          <w:sz w:val="20"/>
          <w:szCs w:val="20"/>
          <w:lang w:eastAsia="ru-RU"/>
        </w:rPr>
        <w:t xml:space="preserve">В 1961 г. защитил кандидатскую диссертацию, с 1963 г. утвержден в звании старшего научного сотрудника, в 1966 г. ему была присуждена ученая степень доктора химических наук за диссертацию «Исследования по химии </w:t>
      </w:r>
      <w:proofErr w:type="spellStart"/>
      <w:r w:rsidRPr="00967FC0">
        <w:rPr>
          <w:rFonts w:ascii="Arial Cyr" w:eastAsia="Times New Roman" w:hAnsi="Arial Cyr" w:cs="Times New Roman"/>
          <w:color w:val="000000"/>
          <w:sz w:val="20"/>
          <w:szCs w:val="20"/>
          <w:lang w:eastAsia="ru-RU"/>
        </w:rPr>
        <w:t>депсипептидов</w:t>
      </w:r>
      <w:proofErr w:type="spellEnd"/>
      <w:r w:rsidRPr="00967FC0">
        <w:rPr>
          <w:rFonts w:ascii="Arial Cyr" w:eastAsia="Times New Roman" w:hAnsi="Arial Cyr" w:cs="Times New Roman"/>
          <w:color w:val="000000"/>
          <w:sz w:val="20"/>
          <w:szCs w:val="20"/>
          <w:lang w:eastAsia="ru-RU"/>
        </w:rPr>
        <w:t>», с 1970 г. и до конца своей жизни – директор ИХПС. с 1972 г. он – профессор МГУ и почти одновременно заведующий лабораторией химии белка Института белка АН СССР.</w:t>
      </w:r>
      <w:proofErr w:type="gramEnd"/>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С 1970 г. – действительный член Академии наук СССР.</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В 1974 г. был избран вице-президентом Академии наук СССР. С 1985 г. – генеральный директор Межотраслевого научно-технического биохимического объединения «</w:t>
      </w:r>
      <w:proofErr w:type="spellStart"/>
      <w:r w:rsidRPr="00967FC0">
        <w:rPr>
          <w:rFonts w:ascii="Arial Cyr" w:eastAsia="Times New Roman" w:hAnsi="Arial Cyr" w:cs="Times New Roman"/>
          <w:color w:val="000000"/>
          <w:sz w:val="20"/>
          <w:szCs w:val="20"/>
          <w:lang w:eastAsia="ru-RU"/>
        </w:rPr>
        <w:t>Биоген</w:t>
      </w:r>
      <w:proofErr w:type="spellEnd"/>
      <w:r w:rsidRPr="00967FC0">
        <w:rPr>
          <w:rFonts w:ascii="Arial Cyr" w:eastAsia="Times New Roman" w:hAnsi="Arial Cyr" w:cs="Times New Roman"/>
          <w:color w:val="000000"/>
          <w:sz w:val="20"/>
          <w:szCs w:val="20"/>
          <w:lang w:eastAsia="ru-RU"/>
        </w:rPr>
        <w:t>».</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967FC0">
        <w:rPr>
          <w:rFonts w:ascii="Arial Cyr" w:eastAsia="Times New Roman" w:hAnsi="Arial Cyr" w:cs="Times New Roman"/>
          <w:color w:val="000000"/>
          <w:sz w:val="20"/>
          <w:szCs w:val="20"/>
          <w:lang w:eastAsia="ru-RU"/>
        </w:rPr>
        <w:t xml:space="preserve">Начало научной деятельности </w:t>
      </w:r>
      <w:proofErr w:type="spellStart"/>
      <w:r w:rsidRPr="00967FC0">
        <w:rPr>
          <w:rFonts w:ascii="Arial Cyr" w:eastAsia="Times New Roman" w:hAnsi="Arial Cyr" w:cs="Times New Roman"/>
          <w:color w:val="000000"/>
          <w:sz w:val="20"/>
          <w:szCs w:val="20"/>
          <w:lang w:eastAsia="ru-RU"/>
        </w:rPr>
        <w:t>Овчинникова</w:t>
      </w:r>
      <w:proofErr w:type="spellEnd"/>
      <w:r w:rsidRPr="00967FC0">
        <w:rPr>
          <w:rFonts w:ascii="Arial Cyr" w:eastAsia="Times New Roman" w:hAnsi="Arial Cyr" w:cs="Times New Roman"/>
          <w:color w:val="000000"/>
          <w:sz w:val="20"/>
          <w:szCs w:val="20"/>
          <w:lang w:eastAsia="ru-RU"/>
        </w:rPr>
        <w:t xml:space="preserve"> связано с исследованиями в области химии антибиотиков, бурно развивавшейся в конце 1950-х гг. Еще в аспирантуре он участвовал в работах по решению проблемы полного синтеза важных с практической точки зрения антибиотиков </w:t>
      </w:r>
      <w:r w:rsidRPr="00967FC0">
        <w:rPr>
          <w:rFonts w:ascii="Arial Cyr" w:eastAsia="Times New Roman" w:hAnsi="Arial Cyr" w:cs="Times New Roman"/>
          <w:i/>
          <w:iCs/>
          <w:color w:val="000000"/>
          <w:sz w:val="20"/>
          <w:szCs w:val="20"/>
          <w:lang w:eastAsia="ru-RU"/>
        </w:rPr>
        <w:t>тетрациклиновой </w:t>
      </w:r>
      <w:r w:rsidRPr="00967FC0">
        <w:rPr>
          <w:rFonts w:ascii="Arial Cyr" w:eastAsia="Times New Roman" w:hAnsi="Arial Cyr" w:cs="Times New Roman"/>
          <w:color w:val="000000"/>
          <w:sz w:val="20"/>
          <w:szCs w:val="20"/>
          <w:lang w:eastAsia="ru-RU"/>
        </w:rPr>
        <w:t xml:space="preserve">группы, структура двух основных представителей которых была незадолго до того установлена в лаборатории будущего лауреата Нобелевской премии </w:t>
      </w:r>
      <w:proofErr w:type="spellStart"/>
      <w:r w:rsidRPr="00967FC0">
        <w:rPr>
          <w:rFonts w:ascii="Arial Cyr" w:eastAsia="Times New Roman" w:hAnsi="Arial Cyr" w:cs="Times New Roman"/>
          <w:color w:val="000000"/>
          <w:sz w:val="20"/>
          <w:szCs w:val="20"/>
          <w:lang w:eastAsia="ru-RU"/>
        </w:rPr>
        <w:t>Р.Б.Вудворда</w:t>
      </w:r>
      <w:proofErr w:type="spellEnd"/>
      <w:r w:rsidRPr="00967FC0">
        <w:rPr>
          <w:rFonts w:ascii="Arial Cyr" w:eastAsia="Times New Roman" w:hAnsi="Arial Cyr" w:cs="Times New Roman"/>
          <w:color w:val="000000"/>
          <w:sz w:val="20"/>
          <w:szCs w:val="20"/>
          <w:lang w:eastAsia="ru-RU"/>
        </w:rPr>
        <w:t xml:space="preserve"> (США).</w:t>
      </w:r>
      <w:proofErr w:type="gramEnd"/>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В начале 1960-х гг. Овчинников совместно с </w:t>
      </w:r>
      <w:proofErr w:type="spellStart"/>
      <w:r w:rsidRPr="00967FC0">
        <w:rPr>
          <w:rFonts w:ascii="Arial Cyr" w:eastAsia="Times New Roman" w:hAnsi="Arial Cyr" w:cs="Times New Roman"/>
          <w:color w:val="000000"/>
          <w:sz w:val="20"/>
          <w:szCs w:val="20"/>
          <w:lang w:eastAsia="ru-RU"/>
        </w:rPr>
        <w:t>М.М.Шемякиным</w:t>
      </w:r>
      <w:proofErr w:type="spellEnd"/>
      <w:r w:rsidRPr="00967FC0">
        <w:rPr>
          <w:rFonts w:ascii="Arial Cyr" w:eastAsia="Times New Roman" w:hAnsi="Arial Cyr" w:cs="Times New Roman"/>
          <w:color w:val="000000"/>
          <w:sz w:val="20"/>
          <w:szCs w:val="20"/>
          <w:lang w:eastAsia="ru-RU"/>
        </w:rPr>
        <w:t xml:space="preserve"> начал исследования </w:t>
      </w:r>
      <w:proofErr w:type="spellStart"/>
      <w:r w:rsidRPr="00967FC0">
        <w:rPr>
          <w:rFonts w:ascii="Arial Cyr" w:eastAsia="Times New Roman" w:hAnsi="Arial Cyr" w:cs="Times New Roman"/>
          <w:color w:val="000000"/>
          <w:sz w:val="20"/>
          <w:szCs w:val="20"/>
          <w:lang w:eastAsia="ru-RU"/>
        </w:rPr>
        <w:t>антибиотиков</w:t>
      </w:r>
      <w:r w:rsidRPr="00967FC0">
        <w:rPr>
          <w:rFonts w:ascii="Arial Cyr" w:eastAsia="Times New Roman" w:hAnsi="Arial Cyr" w:cs="Times New Roman"/>
          <w:i/>
          <w:iCs/>
          <w:color w:val="000000"/>
          <w:sz w:val="20"/>
          <w:szCs w:val="20"/>
          <w:lang w:eastAsia="ru-RU"/>
        </w:rPr>
        <w:t>валиномицина</w:t>
      </w:r>
      <w:proofErr w:type="spellEnd"/>
      <w:r w:rsidRPr="00967FC0">
        <w:rPr>
          <w:rFonts w:ascii="Arial Cyr" w:eastAsia="Times New Roman" w:hAnsi="Arial Cyr" w:cs="Times New Roman"/>
          <w:color w:val="000000"/>
          <w:sz w:val="20"/>
          <w:szCs w:val="20"/>
          <w:lang w:eastAsia="ru-RU"/>
        </w:rPr>
        <w:t> и </w:t>
      </w:r>
      <w:proofErr w:type="spellStart"/>
      <w:r w:rsidRPr="00967FC0">
        <w:rPr>
          <w:rFonts w:ascii="Arial Cyr" w:eastAsia="Times New Roman" w:hAnsi="Arial Cyr" w:cs="Times New Roman"/>
          <w:i/>
          <w:iCs/>
          <w:color w:val="000000"/>
          <w:sz w:val="20"/>
          <w:szCs w:val="20"/>
          <w:lang w:eastAsia="ru-RU"/>
        </w:rPr>
        <w:t>энниатинов</w:t>
      </w:r>
      <w:proofErr w:type="spellEnd"/>
      <w:r w:rsidRPr="00967FC0">
        <w:rPr>
          <w:rFonts w:ascii="Arial Cyr" w:eastAsia="Times New Roman" w:hAnsi="Arial Cyr" w:cs="Times New Roman"/>
          <w:i/>
          <w:iCs/>
          <w:color w:val="000000"/>
          <w:sz w:val="20"/>
          <w:szCs w:val="20"/>
          <w:lang w:eastAsia="ru-RU"/>
        </w:rPr>
        <w:t> </w:t>
      </w:r>
      <w:r w:rsidRPr="00967FC0">
        <w:rPr>
          <w:rFonts w:ascii="Arial Cyr" w:eastAsia="Times New Roman" w:hAnsi="Arial Cyr" w:cs="Times New Roman"/>
          <w:color w:val="000000"/>
          <w:sz w:val="20"/>
          <w:szCs w:val="20"/>
          <w:lang w:eastAsia="ru-RU"/>
        </w:rPr>
        <w:t xml:space="preserve">А и В, принадлежащих к классу </w:t>
      </w:r>
      <w:proofErr w:type="spellStart"/>
      <w:r w:rsidRPr="00967FC0">
        <w:rPr>
          <w:rFonts w:ascii="Arial Cyr" w:eastAsia="Times New Roman" w:hAnsi="Arial Cyr" w:cs="Times New Roman"/>
          <w:color w:val="000000"/>
          <w:sz w:val="20"/>
          <w:szCs w:val="20"/>
          <w:lang w:eastAsia="ru-RU"/>
        </w:rPr>
        <w:t>депсипептидов</w:t>
      </w:r>
      <w:proofErr w:type="spellEnd"/>
      <w:r w:rsidRPr="00967FC0">
        <w:rPr>
          <w:rFonts w:ascii="Arial Cyr" w:eastAsia="Times New Roman" w:hAnsi="Arial Cyr" w:cs="Times New Roman"/>
          <w:color w:val="000000"/>
          <w:sz w:val="20"/>
          <w:szCs w:val="20"/>
          <w:lang w:eastAsia="ru-RU"/>
        </w:rPr>
        <w:t xml:space="preserve"> – нетипичных пептидов, имеющих необычный состав (они содержат </w:t>
      </w:r>
      <w:proofErr w:type="gramStart"/>
      <w:r w:rsidRPr="00967FC0">
        <w:rPr>
          <w:rFonts w:ascii="Arial Cyr" w:eastAsia="Times New Roman" w:hAnsi="Arial Cyr" w:cs="Times New Roman"/>
          <w:color w:val="000000"/>
          <w:sz w:val="20"/>
          <w:szCs w:val="20"/>
          <w:lang w:eastAsia="ru-RU"/>
        </w:rPr>
        <w:t>помимо</w:t>
      </w:r>
      <w:proofErr w:type="gramEnd"/>
      <w:r w:rsidRPr="00967FC0">
        <w:rPr>
          <w:rFonts w:ascii="Arial Cyr" w:eastAsia="Times New Roman" w:hAnsi="Arial Cyr" w:cs="Times New Roman"/>
          <w:color w:val="000000"/>
          <w:sz w:val="20"/>
          <w:szCs w:val="20"/>
          <w:lang w:eastAsia="ru-RU"/>
        </w:rPr>
        <w:t xml:space="preserve"> аминокислотных еще и </w:t>
      </w:r>
      <w:proofErr w:type="spellStart"/>
      <w:r w:rsidRPr="00967FC0">
        <w:rPr>
          <w:rFonts w:ascii="Arial Cyr" w:eastAsia="Times New Roman" w:hAnsi="Arial Cyr" w:cs="Times New Roman"/>
          <w:color w:val="000000"/>
          <w:sz w:val="20"/>
          <w:szCs w:val="20"/>
          <w:lang w:eastAsia="ru-RU"/>
        </w:rPr>
        <w:t>оксикислотные</w:t>
      </w:r>
      <w:proofErr w:type="spellEnd"/>
      <w:r w:rsidRPr="00967FC0">
        <w:rPr>
          <w:rFonts w:ascii="Arial Cyr" w:eastAsia="Times New Roman" w:hAnsi="Arial Cyr" w:cs="Times New Roman"/>
          <w:color w:val="000000"/>
          <w:sz w:val="20"/>
          <w:szCs w:val="20"/>
          <w:lang w:eastAsia="ru-RU"/>
        </w:rPr>
        <w:t xml:space="preserve"> остатки). Юрий Анатольевич выяснил их строение, осуществил синтез и изучил связь между их структурой и биологической функцией.</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В 1964–1970 гг. ученый провел серию трудоемких синтезов других природных </w:t>
      </w:r>
      <w:proofErr w:type="spellStart"/>
      <w:r w:rsidRPr="00967FC0">
        <w:rPr>
          <w:rFonts w:ascii="Arial Cyr" w:eastAsia="Times New Roman" w:hAnsi="Arial Cyr" w:cs="Times New Roman"/>
          <w:color w:val="000000"/>
          <w:sz w:val="20"/>
          <w:szCs w:val="20"/>
          <w:lang w:eastAsia="ru-RU"/>
        </w:rPr>
        <w:t>депсипептидов</w:t>
      </w:r>
      <w:proofErr w:type="spellEnd"/>
      <w:r w:rsidRPr="00967FC0">
        <w:rPr>
          <w:rFonts w:ascii="Arial Cyr" w:eastAsia="Times New Roman" w:hAnsi="Arial Cyr" w:cs="Times New Roman"/>
          <w:color w:val="000000"/>
          <w:sz w:val="20"/>
          <w:szCs w:val="20"/>
          <w:lang w:eastAsia="ru-RU"/>
        </w:rPr>
        <w:t xml:space="preserve"> и их аналогов, и эти исследования стали основным содержанием его докторской диссертации.</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Научные исследования </w:t>
      </w:r>
      <w:proofErr w:type="spellStart"/>
      <w:r w:rsidRPr="00967FC0">
        <w:rPr>
          <w:rFonts w:ascii="Arial Cyr" w:eastAsia="Times New Roman" w:hAnsi="Arial Cyr" w:cs="Times New Roman"/>
          <w:color w:val="000000"/>
          <w:sz w:val="20"/>
          <w:szCs w:val="20"/>
          <w:lang w:eastAsia="ru-RU"/>
        </w:rPr>
        <w:t>Овчинникова</w:t>
      </w:r>
      <w:proofErr w:type="spellEnd"/>
      <w:r w:rsidRPr="00967FC0">
        <w:rPr>
          <w:rFonts w:ascii="Arial Cyr" w:eastAsia="Times New Roman" w:hAnsi="Arial Cyr" w:cs="Times New Roman"/>
          <w:color w:val="000000"/>
          <w:sz w:val="20"/>
          <w:szCs w:val="20"/>
          <w:lang w:eastAsia="ru-RU"/>
        </w:rPr>
        <w:t xml:space="preserve"> не ограничивались только работами по синтезу, он был инициатором систематического исследования конформационных состояний пептидов с помощью ядерного магнитного резонанса (ЯМР). Исследования имели очень большое значение, т. к. биологическая функция пептидов в решающей мере зависит от их пространственной структуры. </w:t>
      </w:r>
      <w:proofErr w:type="gramStart"/>
      <w:r w:rsidRPr="00967FC0">
        <w:rPr>
          <w:rFonts w:ascii="Arial Cyr" w:eastAsia="Times New Roman" w:hAnsi="Arial Cyr" w:cs="Times New Roman"/>
          <w:color w:val="000000"/>
          <w:sz w:val="20"/>
          <w:szCs w:val="20"/>
          <w:lang w:eastAsia="ru-RU"/>
        </w:rPr>
        <w:t>В 1967 г. совместно с Шемякиным он сформулировал так называемый топохимический принцип трансформации пептидов, согласно которому наличие довольно большого количества определенных (часто значительных) структурных модификаций их молекул (например, полная замена сложноэфирных связей на амидные, циклизация линейных молекул и др.) не приводит к изменению их биологической активности.</w:t>
      </w:r>
      <w:proofErr w:type="gramEnd"/>
      <w:r w:rsidRPr="00967FC0">
        <w:rPr>
          <w:rFonts w:ascii="Arial Cyr" w:eastAsia="Times New Roman" w:hAnsi="Arial Cyr" w:cs="Times New Roman"/>
          <w:color w:val="000000"/>
          <w:sz w:val="20"/>
          <w:szCs w:val="20"/>
          <w:lang w:eastAsia="ru-RU"/>
        </w:rPr>
        <w:t xml:space="preserve"> Были найдены условия, при которых эти модификации не изменяют основных </w:t>
      </w:r>
      <w:proofErr w:type="spellStart"/>
      <w:r w:rsidRPr="00967FC0">
        <w:rPr>
          <w:rFonts w:ascii="Arial Cyr" w:eastAsia="Times New Roman" w:hAnsi="Arial Cyr" w:cs="Times New Roman"/>
          <w:color w:val="000000"/>
          <w:sz w:val="20"/>
          <w:szCs w:val="20"/>
          <w:lang w:eastAsia="ru-RU"/>
        </w:rPr>
        <w:t>стереоэлектронных</w:t>
      </w:r>
      <w:proofErr w:type="spellEnd"/>
      <w:r w:rsidRPr="00967FC0">
        <w:rPr>
          <w:rFonts w:ascii="Arial Cyr" w:eastAsia="Times New Roman" w:hAnsi="Arial Cyr" w:cs="Times New Roman"/>
          <w:color w:val="000000"/>
          <w:sz w:val="20"/>
          <w:szCs w:val="20"/>
          <w:lang w:eastAsia="ru-RU"/>
        </w:rPr>
        <w:t xml:space="preserve"> параметров и, соответственно, биологических свойств исходной молекулы. Идеи этой работы были широко подхвачены как у нас в стране, так и за рубежом, послужив основой для создания новых высокоактивных пептидов различной природы (гормоны, антибиотики, ингибиторы ферментов и др.).</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Следующим кульминационным этапом в изучении </w:t>
      </w:r>
      <w:proofErr w:type="spellStart"/>
      <w:r w:rsidRPr="00967FC0">
        <w:rPr>
          <w:rFonts w:ascii="Arial Cyr" w:eastAsia="Times New Roman" w:hAnsi="Arial Cyr" w:cs="Times New Roman"/>
          <w:color w:val="000000"/>
          <w:sz w:val="20"/>
          <w:szCs w:val="20"/>
          <w:lang w:eastAsia="ru-RU"/>
        </w:rPr>
        <w:t>депсипептидов</w:t>
      </w:r>
      <w:proofErr w:type="spellEnd"/>
      <w:r w:rsidRPr="00967FC0">
        <w:rPr>
          <w:rFonts w:ascii="Arial Cyr" w:eastAsia="Times New Roman" w:hAnsi="Arial Cyr" w:cs="Times New Roman"/>
          <w:color w:val="000000"/>
          <w:sz w:val="20"/>
          <w:szCs w:val="20"/>
          <w:lang w:eastAsia="ru-RU"/>
        </w:rPr>
        <w:t xml:space="preserve"> стало получение </w:t>
      </w:r>
      <w:proofErr w:type="spellStart"/>
      <w:r w:rsidRPr="00967FC0">
        <w:rPr>
          <w:rFonts w:ascii="Arial Cyr" w:eastAsia="Times New Roman" w:hAnsi="Arial Cyr" w:cs="Times New Roman"/>
          <w:color w:val="000000"/>
          <w:sz w:val="20"/>
          <w:szCs w:val="20"/>
          <w:lang w:eastAsia="ru-RU"/>
        </w:rPr>
        <w:t>Овчинниковым</w:t>
      </w:r>
      <w:proofErr w:type="spellEnd"/>
      <w:r w:rsidRPr="00967FC0">
        <w:rPr>
          <w:rFonts w:ascii="Arial Cyr" w:eastAsia="Times New Roman" w:hAnsi="Arial Cyr" w:cs="Times New Roman"/>
          <w:color w:val="000000"/>
          <w:sz w:val="20"/>
          <w:szCs w:val="20"/>
          <w:lang w:eastAsia="ru-RU"/>
        </w:rPr>
        <w:t xml:space="preserve"> новой информации о молекулярном механизме их действия. Ученый открыл способность таких соединений к избирательному связыванию ионов металлов. Оказалось, что </w:t>
      </w:r>
      <w:proofErr w:type="spellStart"/>
      <w:r w:rsidRPr="00967FC0">
        <w:rPr>
          <w:rFonts w:ascii="Arial Cyr" w:eastAsia="Times New Roman" w:hAnsi="Arial Cyr" w:cs="Times New Roman"/>
          <w:color w:val="000000"/>
          <w:sz w:val="20"/>
          <w:szCs w:val="20"/>
          <w:lang w:eastAsia="ru-RU"/>
        </w:rPr>
        <w:t>валиномицин</w:t>
      </w:r>
      <w:proofErr w:type="spellEnd"/>
      <w:r w:rsidRPr="00967FC0">
        <w:rPr>
          <w:rFonts w:ascii="Arial Cyr" w:eastAsia="Times New Roman" w:hAnsi="Arial Cyr" w:cs="Times New Roman"/>
          <w:color w:val="000000"/>
          <w:sz w:val="20"/>
          <w:szCs w:val="20"/>
          <w:lang w:eastAsia="ru-RU"/>
        </w:rPr>
        <w:t xml:space="preserve"> с уникальной избирательностью связывает в растворе ионы калия, </w:t>
      </w:r>
      <w:proofErr w:type="spellStart"/>
      <w:r w:rsidRPr="00967FC0">
        <w:rPr>
          <w:rFonts w:ascii="Arial Cyr" w:eastAsia="Times New Roman" w:hAnsi="Arial Cyr" w:cs="Times New Roman"/>
          <w:color w:val="000000"/>
          <w:sz w:val="20"/>
          <w:szCs w:val="20"/>
          <w:lang w:eastAsia="ru-RU"/>
        </w:rPr>
        <w:t>энниатины</w:t>
      </w:r>
      <w:proofErr w:type="spellEnd"/>
      <w:r w:rsidRPr="00967FC0">
        <w:rPr>
          <w:rFonts w:ascii="Arial Cyr" w:eastAsia="Times New Roman" w:hAnsi="Arial Cyr" w:cs="Times New Roman"/>
          <w:color w:val="000000"/>
          <w:sz w:val="20"/>
          <w:szCs w:val="20"/>
          <w:lang w:eastAsia="ru-RU"/>
        </w:rPr>
        <w:t xml:space="preserve"> же способны связывать катионы практически всех щелочных и </w:t>
      </w:r>
      <w:proofErr w:type="gramStart"/>
      <w:r w:rsidRPr="00967FC0">
        <w:rPr>
          <w:rFonts w:ascii="Arial Cyr" w:eastAsia="Times New Roman" w:hAnsi="Arial Cyr" w:cs="Times New Roman"/>
          <w:color w:val="000000"/>
          <w:sz w:val="20"/>
          <w:szCs w:val="20"/>
          <w:lang w:eastAsia="ru-RU"/>
        </w:rPr>
        <w:t>щелочно-земельных</w:t>
      </w:r>
      <w:proofErr w:type="gramEnd"/>
      <w:r w:rsidRPr="00967FC0">
        <w:rPr>
          <w:rFonts w:ascii="Arial Cyr" w:eastAsia="Times New Roman" w:hAnsi="Arial Cyr" w:cs="Times New Roman"/>
          <w:color w:val="000000"/>
          <w:sz w:val="20"/>
          <w:szCs w:val="20"/>
          <w:lang w:eastAsia="ru-RU"/>
        </w:rPr>
        <w:t xml:space="preserve"> металлов. Была установлена пространственная </w:t>
      </w:r>
      <w:proofErr w:type="gramStart"/>
      <w:r w:rsidRPr="00967FC0">
        <w:rPr>
          <w:rFonts w:ascii="Arial Cyr" w:eastAsia="Times New Roman" w:hAnsi="Arial Cyr" w:cs="Times New Roman"/>
          <w:color w:val="000000"/>
          <w:sz w:val="20"/>
          <w:szCs w:val="20"/>
          <w:lang w:eastAsia="ru-RU"/>
        </w:rPr>
        <w:t>структура</w:t>
      </w:r>
      <w:proofErr w:type="gramEnd"/>
      <w:r w:rsidRPr="00967FC0">
        <w:rPr>
          <w:rFonts w:ascii="Arial Cyr" w:eastAsia="Times New Roman" w:hAnsi="Arial Cyr" w:cs="Times New Roman"/>
          <w:color w:val="000000"/>
          <w:sz w:val="20"/>
          <w:szCs w:val="20"/>
          <w:lang w:eastAsia="ru-RU"/>
        </w:rPr>
        <w:t xml:space="preserve"> как свободных антибиотиков, так и их комплексов с ионами металлов (1963). Оказалось, что связанный ион всегда располагается в центре молекулярной полости пептида и удерживается там ион-дипольными взаимодействиями </w:t>
      </w:r>
      <w:proofErr w:type="gramStart"/>
      <w:r w:rsidRPr="00967FC0">
        <w:rPr>
          <w:rFonts w:ascii="Arial Cyr" w:eastAsia="Times New Roman" w:hAnsi="Arial Cyr" w:cs="Times New Roman"/>
          <w:color w:val="000000"/>
          <w:sz w:val="20"/>
          <w:szCs w:val="20"/>
          <w:lang w:eastAsia="ru-RU"/>
        </w:rPr>
        <w:t>с</w:t>
      </w:r>
      <w:proofErr w:type="gramEnd"/>
      <w:r w:rsidRPr="00967FC0">
        <w:rPr>
          <w:rFonts w:ascii="Arial Cyr" w:eastAsia="Times New Roman" w:hAnsi="Arial Cyr" w:cs="Times New Roman"/>
          <w:color w:val="000000"/>
          <w:sz w:val="20"/>
          <w:szCs w:val="20"/>
          <w:lang w:eastAsia="ru-RU"/>
        </w:rPr>
        <w:t xml:space="preserve"> карбонильными О-атомами. Молекулярная периферия как</w:t>
      </w:r>
      <w:r w:rsidRPr="00967FC0">
        <w:rPr>
          <w:rFonts w:ascii="Arial Cyr" w:eastAsia="Times New Roman" w:hAnsi="Arial Cyr" w:cs="Times New Roman"/>
          <w:i/>
          <w:iCs/>
          <w:color w:val="000000"/>
          <w:sz w:val="20"/>
          <w:szCs w:val="20"/>
          <w:lang w:eastAsia="ru-RU"/>
        </w:rPr>
        <w:t> </w:t>
      </w:r>
      <w:proofErr w:type="spellStart"/>
      <w:r w:rsidRPr="00967FC0">
        <w:rPr>
          <w:rFonts w:ascii="Arial Cyr" w:eastAsia="Times New Roman" w:hAnsi="Arial Cyr" w:cs="Times New Roman"/>
          <w:color w:val="000000"/>
          <w:sz w:val="20"/>
          <w:szCs w:val="20"/>
          <w:lang w:eastAsia="ru-RU"/>
        </w:rPr>
        <w:t>валиномициновых</w:t>
      </w:r>
      <w:proofErr w:type="spellEnd"/>
      <w:r w:rsidRPr="00967FC0">
        <w:rPr>
          <w:rFonts w:ascii="Arial Cyr" w:eastAsia="Times New Roman" w:hAnsi="Arial Cyr" w:cs="Times New Roman"/>
          <w:color w:val="000000"/>
          <w:sz w:val="20"/>
          <w:szCs w:val="20"/>
          <w:lang w:eastAsia="ru-RU"/>
        </w:rPr>
        <w:t xml:space="preserve">, так и </w:t>
      </w:r>
      <w:proofErr w:type="spellStart"/>
      <w:r w:rsidRPr="00967FC0">
        <w:rPr>
          <w:rFonts w:ascii="Arial Cyr" w:eastAsia="Times New Roman" w:hAnsi="Arial Cyr" w:cs="Times New Roman"/>
          <w:color w:val="000000"/>
          <w:sz w:val="20"/>
          <w:szCs w:val="20"/>
          <w:lang w:eastAsia="ru-RU"/>
        </w:rPr>
        <w:t>энниатиновых</w:t>
      </w:r>
      <w:proofErr w:type="spellEnd"/>
      <w:r w:rsidRPr="00967FC0">
        <w:rPr>
          <w:rFonts w:ascii="Arial Cyr" w:eastAsia="Times New Roman" w:hAnsi="Arial Cyr" w:cs="Times New Roman"/>
          <w:color w:val="000000"/>
          <w:sz w:val="20"/>
          <w:szCs w:val="20"/>
          <w:lang w:eastAsia="ru-RU"/>
        </w:rPr>
        <w:t xml:space="preserve"> комплексов полностью </w:t>
      </w:r>
      <w:proofErr w:type="spellStart"/>
      <w:r w:rsidRPr="00967FC0">
        <w:rPr>
          <w:rFonts w:ascii="Arial Cyr" w:eastAsia="Times New Roman" w:hAnsi="Arial Cyr" w:cs="Times New Roman"/>
          <w:color w:val="000000"/>
          <w:sz w:val="20"/>
          <w:szCs w:val="20"/>
          <w:lang w:eastAsia="ru-RU"/>
        </w:rPr>
        <w:lastRenderedPageBreak/>
        <w:t>гидрофобна</w:t>
      </w:r>
      <w:proofErr w:type="spellEnd"/>
      <w:r w:rsidRPr="00967FC0">
        <w:rPr>
          <w:rFonts w:ascii="Arial Cyr" w:eastAsia="Times New Roman" w:hAnsi="Arial Cyr" w:cs="Times New Roman"/>
          <w:color w:val="000000"/>
          <w:sz w:val="20"/>
          <w:szCs w:val="20"/>
          <w:lang w:eastAsia="ru-RU"/>
        </w:rPr>
        <w:t xml:space="preserve">, благодаря чему они свободно мигрируют через липидные зоны мембран, </w:t>
      </w:r>
      <w:proofErr w:type="gramStart"/>
      <w:r w:rsidRPr="00967FC0">
        <w:rPr>
          <w:rFonts w:ascii="Arial Cyr" w:eastAsia="Times New Roman" w:hAnsi="Arial Cyr" w:cs="Times New Roman"/>
          <w:color w:val="000000"/>
          <w:sz w:val="20"/>
          <w:szCs w:val="20"/>
          <w:lang w:eastAsia="ru-RU"/>
        </w:rPr>
        <w:t>являясь</w:t>
      </w:r>
      <w:proofErr w:type="gramEnd"/>
      <w:r w:rsidRPr="00967FC0">
        <w:rPr>
          <w:rFonts w:ascii="Arial Cyr" w:eastAsia="Times New Roman" w:hAnsi="Arial Cyr" w:cs="Times New Roman"/>
          <w:color w:val="000000"/>
          <w:sz w:val="20"/>
          <w:szCs w:val="20"/>
          <w:lang w:eastAsia="ru-RU"/>
        </w:rPr>
        <w:t xml:space="preserve"> таким образом молекулярным «паромом», переносящим ионы металлов через мембраны.</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967FC0">
        <w:rPr>
          <w:rFonts w:ascii="Arial Cyr" w:eastAsia="Times New Roman" w:hAnsi="Arial Cyr" w:cs="Times New Roman"/>
          <w:color w:val="000000"/>
          <w:sz w:val="20"/>
          <w:szCs w:val="20"/>
          <w:lang w:eastAsia="ru-RU"/>
        </w:rPr>
        <w:t xml:space="preserve">Открытие </w:t>
      </w:r>
      <w:proofErr w:type="spellStart"/>
      <w:r w:rsidRPr="00967FC0">
        <w:rPr>
          <w:rFonts w:ascii="Arial Cyr" w:eastAsia="Times New Roman" w:hAnsi="Arial Cyr" w:cs="Times New Roman"/>
          <w:color w:val="000000"/>
          <w:sz w:val="20"/>
          <w:szCs w:val="20"/>
          <w:lang w:eastAsia="ru-RU"/>
        </w:rPr>
        <w:t>Овчинниковым</w:t>
      </w:r>
      <w:proofErr w:type="spellEnd"/>
      <w:r w:rsidRPr="00967FC0">
        <w:rPr>
          <w:rFonts w:ascii="Arial Cyr" w:eastAsia="Times New Roman" w:hAnsi="Arial Cyr" w:cs="Times New Roman"/>
          <w:color w:val="000000"/>
          <w:sz w:val="20"/>
          <w:szCs w:val="20"/>
          <w:lang w:eastAsia="ru-RU"/>
        </w:rPr>
        <w:t xml:space="preserve"> этого фундаментального биологического явления привело к появлению нового термина «ионофор» (в переводе с греческого – «несущий») и к созданию впоследствии новых мощных искусственных ионофоров, определивших прогресс в исследованиях ионного транспорта через </w:t>
      </w:r>
      <w:proofErr w:type="spellStart"/>
      <w:r w:rsidRPr="00967FC0">
        <w:rPr>
          <w:rFonts w:ascii="Arial Cyr" w:eastAsia="Times New Roman" w:hAnsi="Arial Cyr" w:cs="Times New Roman"/>
          <w:color w:val="000000"/>
          <w:sz w:val="20"/>
          <w:szCs w:val="20"/>
          <w:lang w:eastAsia="ru-RU"/>
        </w:rPr>
        <w:t>биомембраны</w:t>
      </w:r>
      <w:proofErr w:type="spellEnd"/>
      <w:r w:rsidRPr="00967FC0">
        <w:rPr>
          <w:rFonts w:ascii="Arial Cyr" w:eastAsia="Times New Roman" w:hAnsi="Arial Cyr" w:cs="Times New Roman"/>
          <w:color w:val="000000"/>
          <w:sz w:val="20"/>
          <w:szCs w:val="20"/>
          <w:lang w:eastAsia="ru-RU"/>
        </w:rPr>
        <w:t>.</w:t>
      </w:r>
      <w:proofErr w:type="gramEnd"/>
      <w:r w:rsidRPr="00967FC0">
        <w:rPr>
          <w:rFonts w:ascii="Arial Cyr" w:eastAsia="Times New Roman" w:hAnsi="Arial Cyr" w:cs="Times New Roman"/>
          <w:color w:val="000000"/>
          <w:sz w:val="20"/>
          <w:szCs w:val="20"/>
          <w:lang w:eastAsia="ru-RU"/>
        </w:rPr>
        <w:t xml:space="preserve"> Итоги этих работ были доложены на многих международных конференциях, суммированы в монографии «</w:t>
      </w:r>
      <w:proofErr w:type="spellStart"/>
      <w:r w:rsidRPr="00967FC0">
        <w:rPr>
          <w:rFonts w:ascii="Arial Cyr" w:eastAsia="Times New Roman" w:hAnsi="Arial Cyr" w:cs="Times New Roman"/>
          <w:color w:val="000000"/>
          <w:sz w:val="20"/>
          <w:szCs w:val="20"/>
          <w:lang w:eastAsia="ru-RU"/>
        </w:rPr>
        <w:t>Мембраноактивные</w:t>
      </w:r>
      <w:proofErr w:type="spellEnd"/>
      <w:r w:rsidRPr="00967FC0">
        <w:rPr>
          <w:rFonts w:ascii="Arial Cyr" w:eastAsia="Times New Roman" w:hAnsi="Arial Cyr" w:cs="Times New Roman"/>
          <w:color w:val="000000"/>
          <w:sz w:val="20"/>
          <w:szCs w:val="20"/>
          <w:lang w:eastAsia="ru-RU"/>
        </w:rPr>
        <w:t xml:space="preserve"> комплексоны» (1974), за которую Овчинников и </w:t>
      </w:r>
      <w:proofErr w:type="spellStart"/>
      <w:r w:rsidRPr="00967FC0">
        <w:rPr>
          <w:rFonts w:ascii="Arial Cyr" w:eastAsia="Times New Roman" w:hAnsi="Arial Cyr" w:cs="Times New Roman"/>
          <w:color w:val="000000"/>
          <w:sz w:val="20"/>
          <w:szCs w:val="20"/>
          <w:lang w:eastAsia="ru-RU"/>
        </w:rPr>
        <w:t>В.Т.Иванов</w:t>
      </w:r>
      <w:proofErr w:type="spellEnd"/>
      <w:r w:rsidRPr="00967FC0">
        <w:rPr>
          <w:rFonts w:ascii="Arial Cyr" w:eastAsia="Times New Roman" w:hAnsi="Arial Cyr" w:cs="Times New Roman"/>
          <w:color w:val="000000"/>
          <w:sz w:val="20"/>
          <w:szCs w:val="20"/>
          <w:lang w:eastAsia="ru-RU"/>
        </w:rPr>
        <w:t xml:space="preserve"> впоследствии были удостоены Ленинской премии.</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В 1970-е гг. основная научная деятельность ученого связана с исследованиями белковых веществ. Изначально это были работы по развитию масс-спектрометрических методов определения аминокислотных последовательностей пептидов и созданию метода синтеза полипептидов на полимерном носителе. В 1971–1979 гг. Овчинников возглавил работы по установлению первичной структуры токсинов яда кобры, пчелы и скорпиона, </w:t>
      </w:r>
      <w:proofErr w:type="spellStart"/>
      <w:r w:rsidRPr="00967FC0">
        <w:rPr>
          <w:rFonts w:ascii="Arial Cyr" w:eastAsia="Times New Roman" w:hAnsi="Arial Cyr" w:cs="Times New Roman"/>
          <w:color w:val="000000"/>
          <w:sz w:val="20"/>
          <w:szCs w:val="20"/>
          <w:lang w:eastAsia="ru-RU"/>
        </w:rPr>
        <w:t>леггемоглобина</w:t>
      </w:r>
      <w:proofErr w:type="spellEnd"/>
      <w:r w:rsidRPr="00967FC0">
        <w:rPr>
          <w:rFonts w:ascii="Arial Cyr" w:eastAsia="Times New Roman" w:hAnsi="Arial Cyr" w:cs="Times New Roman"/>
          <w:color w:val="000000"/>
          <w:sz w:val="20"/>
          <w:szCs w:val="20"/>
          <w:lang w:eastAsia="ru-RU"/>
        </w:rPr>
        <w:t xml:space="preserve"> из клубеньков люпина, нескольких белков кишечной палочки, в том числе </w:t>
      </w:r>
      <w:proofErr w:type="spellStart"/>
      <w:r w:rsidRPr="00967FC0">
        <w:rPr>
          <w:rFonts w:ascii="Arial Cyr" w:eastAsia="Times New Roman" w:hAnsi="Arial Cyr" w:cs="Times New Roman"/>
          <w:color w:val="000000"/>
          <w:sz w:val="20"/>
          <w:szCs w:val="20"/>
          <w:lang w:eastAsia="ru-RU"/>
        </w:rPr>
        <w:t>лейцинсвязующего</w:t>
      </w:r>
      <w:proofErr w:type="spellEnd"/>
      <w:r w:rsidRPr="00967FC0">
        <w:rPr>
          <w:rFonts w:ascii="Arial Cyr" w:eastAsia="Times New Roman" w:hAnsi="Arial Cyr" w:cs="Times New Roman"/>
          <w:color w:val="000000"/>
          <w:sz w:val="20"/>
          <w:szCs w:val="20"/>
          <w:lang w:eastAsia="ru-RU"/>
        </w:rPr>
        <w:t xml:space="preserve"> белка и фактора элонгации G. В итоге проведенных исследований более 20 соединений были добавлены в международный банк данных и атласы белковых структур. Успехи этих исследований означали появление в нашей стране высококлассного научного центра по изучению химии белковых веществ.</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В середине 1970-х гг. Овчинников с сотрудниками приступил к систематическому изучению основного белка, участвующего в механизме процесса зрительного восприятия, – </w:t>
      </w:r>
      <w:proofErr w:type="spellStart"/>
      <w:r w:rsidRPr="00967FC0">
        <w:rPr>
          <w:rFonts w:ascii="Arial Cyr" w:eastAsia="Times New Roman" w:hAnsi="Arial Cyr" w:cs="Times New Roman"/>
          <w:i/>
          <w:iCs/>
          <w:color w:val="000000"/>
          <w:sz w:val="20"/>
          <w:szCs w:val="20"/>
          <w:lang w:eastAsia="ru-RU"/>
        </w:rPr>
        <w:t>бактериородопсина</w:t>
      </w:r>
      <w:proofErr w:type="spellEnd"/>
      <w:r w:rsidRPr="00967FC0">
        <w:rPr>
          <w:rFonts w:ascii="Arial Cyr" w:eastAsia="Times New Roman" w:hAnsi="Arial Cyr" w:cs="Times New Roman"/>
          <w:color w:val="000000"/>
          <w:sz w:val="20"/>
          <w:szCs w:val="20"/>
          <w:lang w:eastAsia="ru-RU"/>
        </w:rPr>
        <w:t xml:space="preserve">. В жесткой конкуренции с лабораторией лауреата Нобелевской премии </w:t>
      </w:r>
      <w:proofErr w:type="spellStart"/>
      <w:r w:rsidRPr="00967FC0">
        <w:rPr>
          <w:rFonts w:ascii="Arial Cyr" w:eastAsia="Times New Roman" w:hAnsi="Arial Cyr" w:cs="Times New Roman"/>
          <w:color w:val="000000"/>
          <w:sz w:val="20"/>
          <w:szCs w:val="20"/>
          <w:lang w:eastAsia="ru-RU"/>
        </w:rPr>
        <w:t>Х.Кораны</w:t>
      </w:r>
      <w:proofErr w:type="spellEnd"/>
      <w:r w:rsidRPr="00967FC0">
        <w:rPr>
          <w:rFonts w:ascii="Arial Cyr" w:eastAsia="Times New Roman" w:hAnsi="Arial Cyr" w:cs="Times New Roman"/>
          <w:color w:val="000000"/>
          <w:sz w:val="20"/>
          <w:szCs w:val="20"/>
          <w:lang w:eastAsia="ru-RU"/>
        </w:rPr>
        <w:t xml:space="preserve"> (США) за короткий срок была установлена аминокислотная последовательность </w:t>
      </w:r>
      <w:proofErr w:type="spellStart"/>
      <w:r w:rsidRPr="00967FC0">
        <w:rPr>
          <w:rFonts w:ascii="Arial Cyr" w:eastAsia="Times New Roman" w:hAnsi="Arial Cyr" w:cs="Times New Roman"/>
          <w:color w:val="000000"/>
          <w:sz w:val="20"/>
          <w:szCs w:val="20"/>
          <w:lang w:eastAsia="ru-RU"/>
        </w:rPr>
        <w:t>бактериородопсина</w:t>
      </w:r>
      <w:proofErr w:type="spellEnd"/>
      <w:r w:rsidRPr="00967FC0">
        <w:rPr>
          <w:rFonts w:ascii="Arial Cyr" w:eastAsia="Times New Roman" w:hAnsi="Arial Cyr" w:cs="Times New Roman"/>
          <w:color w:val="000000"/>
          <w:sz w:val="20"/>
          <w:szCs w:val="20"/>
          <w:lang w:eastAsia="ru-RU"/>
        </w:rPr>
        <w:t xml:space="preserve">, что стало первым примером расшифровки химической структуры мембранного белка (1978). Используя самые разнообразные подходы, включая химическую модификацию, ферментативные обработки, иммунохимические и другие методы, ученый установил строение активного центра этого белка и взаимное расположение функционально важных группировок, определяющих действие </w:t>
      </w:r>
      <w:proofErr w:type="spellStart"/>
      <w:r w:rsidRPr="00967FC0">
        <w:rPr>
          <w:rFonts w:ascii="Arial Cyr" w:eastAsia="Times New Roman" w:hAnsi="Arial Cyr" w:cs="Times New Roman"/>
          <w:color w:val="000000"/>
          <w:sz w:val="20"/>
          <w:szCs w:val="20"/>
          <w:lang w:eastAsia="ru-RU"/>
        </w:rPr>
        <w:t>бактериородопсина</w:t>
      </w:r>
      <w:proofErr w:type="spellEnd"/>
      <w:r w:rsidRPr="00967FC0">
        <w:rPr>
          <w:rFonts w:ascii="Arial Cyr" w:eastAsia="Times New Roman" w:hAnsi="Arial Cyr" w:cs="Times New Roman"/>
          <w:color w:val="000000"/>
          <w:sz w:val="20"/>
          <w:szCs w:val="20"/>
          <w:lang w:eastAsia="ru-RU"/>
        </w:rPr>
        <w:t xml:space="preserve"> как </w:t>
      </w:r>
      <w:proofErr w:type="spellStart"/>
      <w:r w:rsidRPr="00967FC0">
        <w:rPr>
          <w:rFonts w:ascii="Arial Cyr" w:eastAsia="Times New Roman" w:hAnsi="Arial Cyr" w:cs="Times New Roman"/>
          <w:color w:val="000000"/>
          <w:sz w:val="20"/>
          <w:szCs w:val="20"/>
          <w:lang w:eastAsia="ru-RU"/>
        </w:rPr>
        <w:t>светозависимого</w:t>
      </w:r>
      <w:proofErr w:type="spellEnd"/>
      <w:r w:rsidRPr="00967FC0">
        <w:rPr>
          <w:rFonts w:ascii="Arial Cyr" w:eastAsia="Times New Roman" w:hAnsi="Arial Cyr" w:cs="Times New Roman"/>
          <w:color w:val="000000"/>
          <w:sz w:val="20"/>
          <w:szCs w:val="20"/>
          <w:lang w:eastAsia="ru-RU"/>
        </w:rPr>
        <w:t xml:space="preserve"> протонного насоса, а также организацию белка в мембране.</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В середине 1970-х гг. Овчинников совместно с </w:t>
      </w:r>
      <w:proofErr w:type="spellStart"/>
      <w:r w:rsidRPr="00967FC0">
        <w:rPr>
          <w:rFonts w:ascii="Arial Cyr" w:eastAsia="Times New Roman" w:hAnsi="Arial Cyr" w:cs="Times New Roman"/>
          <w:color w:val="000000"/>
          <w:sz w:val="20"/>
          <w:szCs w:val="20"/>
          <w:lang w:eastAsia="ru-RU"/>
        </w:rPr>
        <w:t>Е.Д.Свердловым</w:t>
      </w:r>
      <w:proofErr w:type="spellEnd"/>
      <w:r w:rsidRPr="00967FC0">
        <w:rPr>
          <w:rFonts w:ascii="Arial Cyr" w:eastAsia="Times New Roman" w:hAnsi="Arial Cyr" w:cs="Times New Roman"/>
          <w:color w:val="000000"/>
          <w:sz w:val="20"/>
          <w:szCs w:val="20"/>
          <w:lang w:eastAsia="ru-RU"/>
        </w:rPr>
        <w:t xml:space="preserve"> и сотрудниками взялся также за решение сложнейшей задачи – определение первичной структуры </w:t>
      </w:r>
      <w:r w:rsidRPr="00967FC0">
        <w:rPr>
          <w:rFonts w:ascii="Arial Cyr" w:eastAsia="Times New Roman" w:hAnsi="Arial Cyr" w:cs="Times New Roman"/>
          <w:i/>
          <w:iCs/>
          <w:color w:val="000000"/>
          <w:sz w:val="20"/>
          <w:szCs w:val="20"/>
          <w:lang w:eastAsia="ru-RU"/>
        </w:rPr>
        <w:t>ДНК-зависимой РНК-полимеразы</w:t>
      </w:r>
      <w:r w:rsidRPr="00967FC0">
        <w:rPr>
          <w:rFonts w:ascii="Arial Cyr" w:eastAsia="Times New Roman" w:hAnsi="Arial Cyr" w:cs="Times New Roman"/>
          <w:color w:val="000000"/>
          <w:sz w:val="20"/>
          <w:szCs w:val="20"/>
          <w:lang w:eastAsia="ru-RU"/>
        </w:rPr>
        <w:t> кишечной палочки – ключевого фермента в процессе передачи генетической информации, центрального объекта молекулярно-биологических исследований во многих лабораториях мира. Выяснить строение этого фермента (имеющего около 3000 аминокислотных остатков) удалось, лишь прибегнув к методам генной инженерии. Это были первые подобные работы в нашей стране. В 1982 г. Овчинников за цикл работ по структуре и генетике РНК-полимеразы был удостоен Государственной премии СССР.</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Впоследствии он возглавил и другие работы по генной инженерии, в результате которых был, например, создан противовирусный и противоопухолевый белок – интерферон человека – первый продукт отечественной генно-инженерной биотехнологии, дошедший до клинического применения.</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Блестящей страницей научного творчества </w:t>
      </w:r>
      <w:proofErr w:type="spellStart"/>
      <w:r w:rsidRPr="00967FC0">
        <w:rPr>
          <w:rFonts w:ascii="Arial Cyr" w:eastAsia="Times New Roman" w:hAnsi="Arial Cyr" w:cs="Times New Roman"/>
          <w:color w:val="000000"/>
          <w:sz w:val="20"/>
          <w:szCs w:val="20"/>
          <w:lang w:eastAsia="ru-RU"/>
        </w:rPr>
        <w:t>Овчинникова</w:t>
      </w:r>
      <w:proofErr w:type="spellEnd"/>
      <w:r w:rsidRPr="00967FC0">
        <w:rPr>
          <w:rFonts w:ascii="Arial Cyr" w:eastAsia="Times New Roman" w:hAnsi="Arial Cyr" w:cs="Times New Roman"/>
          <w:color w:val="000000"/>
          <w:sz w:val="20"/>
          <w:szCs w:val="20"/>
          <w:lang w:eastAsia="ru-RU"/>
        </w:rPr>
        <w:t xml:space="preserve"> был и последний цикл его работ, посвященный исследованию самой распространенной в животном мире системы активного транспорта ионов – фермента </w:t>
      </w:r>
      <w:proofErr w:type="spellStart"/>
      <w:r w:rsidRPr="00967FC0">
        <w:rPr>
          <w:rFonts w:ascii="Arial Cyr" w:eastAsia="Times New Roman" w:hAnsi="Arial Cyr" w:cs="Times New Roman"/>
          <w:color w:val="000000"/>
          <w:sz w:val="20"/>
          <w:szCs w:val="20"/>
          <w:lang w:eastAsia="ru-RU"/>
        </w:rPr>
        <w:t>Na</w:t>
      </w:r>
      <w:proofErr w:type="spellEnd"/>
      <w:r w:rsidRPr="00967FC0">
        <w:rPr>
          <w:rFonts w:ascii="Arial Cyr" w:eastAsia="Times New Roman" w:hAnsi="Arial Cyr" w:cs="Times New Roman"/>
          <w:color w:val="000000"/>
          <w:sz w:val="20"/>
          <w:szCs w:val="20"/>
          <w:lang w:eastAsia="ru-RU"/>
        </w:rPr>
        <w:t>+, K+-</w:t>
      </w:r>
      <w:r w:rsidRPr="00967FC0">
        <w:rPr>
          <w:rFonts w:ascii="Arial Cyr" w:eastAsia="Times New Roman" w:hAnsi="Arial Cyr" w:cs="Times New Roman"/>
          <w:i/>
          <w:iCs/>
          <w:color w:val="000000"/>
          <w:sz w:val="20"/>
          <w:szCs w:val="20"/>
          <w:lang w:eastAsia="ru-RU"/>
        </w:rPr>
        <w:t xml:space="preserve">транспортирующей </w:t>
      </w:r>
      <w:proofErr w:type="spellStart"/>
      <w:r w:rsidRPr="00967FC0">
        <w:rPr>
          <w:rFonts w:ascii="Arial Cyr" w:eastAsia="Times New Roman" w:hAnsi="Arial Cyr" w:cs="Times New Roman"/>
          <w:i/>
          <w:iCs/>
          <w:color w:val="000000"/>
          <w:sz w:val="20"/>
          <w:szCs w:val="20"/>
          <w:lang w:eastAsia="ru-RU"/>
        </w:rPr>
        <w:t>аденозинтрифосфатазы</w:t>
      </w:r>
      <w:proofErr w:type="spellEnd"/>
      <w:r w:rsidRPr="00967FC0">
        <w:rPr>
          <w:rFonts w:ascii="Arial Cyr" w:eastAsia="Times New Roman" w:hAnsi="Arial Cyr" w:cs="Times New Roman"/>
          <w:color w:val="000000"/>
          <w:sz w:val="20"/>
          <w:szCs w:val="20"/>
          <w:lang w:eastAsia="ru-RU"/>
        </w:rPr>
        <w:t xml:space="preserve"> и родственных ей белков. В 1985–1986 гг. под руководством ученого были завершены комплексные исследования по установлению структуры генов, кодирующих </w:t>
      </w:r>
      <w:proofErr w:type="spellStart"/>
      <w:r w:rsidRPr="00967FC0">
        <w:rPr>
          <w:rFonts w:ascii="Arial Cyr" w:eastAsia="Times New Roman" w:hAnsi="Arial Cyr" w:cs="Times New Roman"/>
          <w:color w:val="000000"/>
          <w:sz w:val="20"/>
          <w:szCs w:val="20"/>
          <w:lang w:eastAsia="ru-RU"/>
        </w:rPr>
        <w:t>Na</w:t>
      </w:r>
      <w:proofErr w:type="spellEnd"/>
      <w:r w:rsidRPr="00967FC0">
        <w:rPr>
          <w:rFonts w:ascii="Arial Cyr" w:eastAsia="Times New Roman" w:hAnsi="Arial Cyr" w:cs="Times New Roman"/>
          <w:color w:val="000000"/>
          <w:sz w:val="20"/>
          <w:szCs w:val="20"/>
          <w:vertAlign w:val="superscript"/>
          <w:lang w:eastAsia="ru-RU"/>
        </w:rPr>
        <w:t>+</w:t>
      </w:r>
      <w:r w:rsidRPr="00967FC0">
        <w:rPr>
          <w:rFonts w:ascii="Arial Cyr" w:eastAsia="Times New Roman" w:hAnsi="Arial Cyr" w:cs="Times New Roman"/>
          <w:color w:val="000000"/>
          <w:sz w:val="20"/>
          <w:szCs w:val="20"/>
          <w:lang w:eastAsia="ru-RU"/>
        </w:rPr>
        <w:t>, K</w:t>
      </w:r>
      <w:r w:rsidRPr="00967FC0">
        <w:rPr>
          <w:rFonts w:ascii="Arial Cyr" w:eastAsia="Times New Roman" w:hAnsi="Arial Cyr" w:cs="Times New Roman"/>
          <w:color w:val="000000"/>
          <w:sz w:val="20"/>
          <w:szCs w:val="20"/>
          <w:vertAlign w:val="superscript"/>
          <w:lang w:eastAsia="ru-RU"/>
        </w:rPr>
        <w:t>+</w:t>
      </w:r>
      <w:r w:rsidRPr="00967FC0">
        <w:rPr>
          <w:rFonts w:ascii="Arial Cyr" w:eastAsia="Times New Roman" w:hAnsi="Arial Cyr" w:cs="Times New Roman"/>
          <w:color w:val="000000"/>
          <w:sz w:val="20"/>
          <w:szCs w:val="20"/>
          <w:lang w:eastAsia="ru-RU"/>
        </w:rPr>
        <w:t>-</w:t>
      </w:r>
      <w:proofErr w:type="spellStart"/>
      <w:r w:rsidRPr="00967FC0">
        <w:rPr>
          <w:rFonts w:ascii="Arial Cyr" w:eastAsia="Times New Roman" w:hAnsi="Arial Cyr" w:cs="Times New Roman"/>
          <w:color w:val="000000"/>
          <w:sz w:val="20"/>
          <w:szCs w:val="20"/>
          <w:lang w:eastAsia="ru-RU"/>
        </w:rPr>
        <w:t>АТФазы</w:t>
      </w:r>
      <w:proofErr w:type="spellEnd"/>
      <w:r w:rsidRPr="00967FC0">
        <w:rPr>
          <w:rFonts w:ascii="Arial Cyr" w:eastAsia="Times New Roman" w:hAnsi="Arial Cyr" w:cs="Times New Roman"/>
          <w:color w:val="000000"/>
          <w:sz w:val="20"/>
          <w:szCs w:val="20"/>
          <w:lang w:eastAsia="ru-RU"/>
        </w:rPr>
        <w:t xml:space="preserve"> из почек свиньи, в результате которых была установлена полная первичная структура этих ферментов, позволившая создать первую детальную модель ее пространственного строения.</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Овчинников установил также строение протяженного участка генома* человека, кодирующего аналогичный фермент в человеческом организме. В нашей стране это был первый пример расшифровки структуры участка генома человека, несущего полную информацию о строении белка.</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 xml:space="preserve">Научное наследие </w:t>
      </w:r>
      <w:proofErr w:type="spellStart"/>
      <w:r w:rsidRPr="00967FC0">
        <w:rPr>
          <w:rFonts w:ascii="Arial Cyr" w:eastAsia="Times New Roman" w:hAnsi="Arial Cyr" w:cs="Times New Roman"/>
          <w:color w:val="000000"/>
          <w:sz w:val="20"/>
          <w:szCs w:val="20"/>
          <w:lang w:eastAsia="ru-RU"/>
        </w:rPr>
        <w:t>Овчинникова</w:t>
      </w:r>
      <w:proofErr w:type="spellEnd"/>
      <w:r w:rsidRPr="00967FC0">
        <w:rPr>
          <w:rFonts w:ascii="Arial Cyr" w:eastAsia="Times New Roman" w:hAnsi="Arial Cyr" w:cs="Times New Roman"/>
          <w:color w:val="000000"/>
          <w:sz w:val="20"/>
          <w:szCs w:val="20"/>
          <w:lang w:eastAsia="ru-RU"/>
        </w:rPr>
        <w:t xml:space="preserve"> – заметное явление в мировой науке. Президент Академии наук Венгрии, почетный член Шведской королевской академии </w:t>
      </w:r>
      <w:proofErr w:type="spellStart"/>
      <w:r w:rsidRPr="00967FC0">
        <w:rPr>
          <w:rFonts w:ascii="Arial Cyr" w:eastAsia="Times New Roman" w:hAnsi="Arial Cyr" w:cs="Times New Roman"/>
          <w:color w:val="000000"/>
          <w:sz w:val="20"/>
          <w:szCs w:val="20"/>
          <w:lang w:eastAsia="ru-RU"/>
        </w:rPr>
        <w:t>Я.Сентаготаи</w:t>
      </w:r>
      <w:proofErr w:type="spellEnd"/>
      <w:r w:rsidRPr="00967FC0">
        <w:rPr>
          <w:rFonts w:ascii="Arial Cyr" w:eastAsia="Times New Roman" w:hAnsi="Arial Cyr" w:cs="Times New Roman"/>
          <w:color w:val="000000"/>
          <w:sz w:val="20"/>
          <w:szCs w:val="20"/>
          <w:lang w:eastAsia="ru-RU"/>
        </w:rPr>
        <w:t xml:space="preserve"> незадолго до кончины Юрия Анатольевича намеревался предложить его кандидатуру для присуждения Нобелевской премии. «Я уверен, – писал впоследствии </w:t>
      </w:r>
      <w:proofErr w:type="spellStart"/>
      <w:r w:rsidRPr="00967FC0">
        <w:rPr>
          <w:rFonts w:ascii="Arial Cyr" w:eastAsia="Times New Roman" w:hAnsi="Arial Cyr" w:cs="Times New Roman"/>
          <w:color w:val="000000"/>
          <w:sz w:val="20"/>
          <w:szCs w:val="20"/>
          <w:lang w:eastAsia="ru-RU"/>
        </w:rPr>
        <w:t>Сентаготаи</w:t>
      </w:r>
      <w:proofErr w:type="spellEnd"/>
      <w:r w:rsidRPr="00967FC0">
        <w:rPr>
          <w:rFonts w:ascii="Arial Cyr" w:eastAsia="Times New Roman" w:hAnsi="Arial Cyr" w:cs="Times New Roman"/>
          <w:color w:val="000000"/>
          <w:sz w:val="20"/>
          <w:szCs w:val="20"/>
          <w:lang w:eastAsia="ru-RU"/>
        </w:rPr>
        <w:t>, – что рано или поздно он удостоился бы этой высокой награды, если бы был жив. Думаю, что выражаю не только свое мнение, но и мнение многих наиболее компетентных ученых в этой области».</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А профессор хирургии М. Де Бекки (США) писал: «К Юрию [</w:t>
      </w:r>
      <w:proofErr w:type="spellStart"/>
      <w:r w:rsidRPr="00967FC0">
        <w:rPr>
          <w:rFonts w:ascii="Arial Cyr" w:eastAsia="Times New Roman" w:hAnsi="Arial Cyr" w:cs="Times New Roman"/>
          <w:color w:val="000000"/>
          <w:sz w:val="20"/>
          <w:szCs w:val="20"/>
          <w:lang w:eastAsia="ru-RU"/>
        </w:rPr>
        <w:t>Овчинникову</w:t>
      </w:r>
      <w:proofErr w:type="spellEnd"/>
      <w:r w:rsidRPr="00967FC0">
        <w:rPr>
          <w:rFonts w:ascii="Arial Cyr" w:eastAsia="Times New Roman" w:hAnsi="Arial Cyr" w:cs="Times New Roman"/>
          <w:color w:val="000000"/>
          <w:sz w:val="20"/>
          <w:szCs w:val="20"/>
          <w:lang w:eastAsia="ru-RU"/>
        </w:rPr>
        <w:t>] я всегда испытывал огромное уважение и восхищение не только потому, что он посвятил всю свою жизнь служению человечеству, но за то, что он был лидером советской науки».</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lastRenderedPageBreak/>
        <w:t xml:space="preserve">Овчинников был превосходным организатором, создавшим отечественную школу в области биоорганической химии белков, пептидов и нуклеиновых кислот, мембранной биологии. Он основал на биологическом факультете МГУ кафедру биологической химии и написал фундаментальный учебник «Биоорганическая химия», работу над которым продолжал до последних дней жизни, </w:t>
      </w:r>
      <w:proofErr w:type="gramStart"/>
      <w:r w:rsidRPr="00967FC0">
        <w:rPr>
          <w:rFonts w:ascii="Arial Cyr" w:eastAsia="Times New Roman" w:hAnsi="Arial Cyr" w:cs="Times New Roman"/>
          <w:color w:val="000000"/>
          <w:sz w:val="20"/>
          <w:szCs w:val="20"/>
          <w:lang w:eastAsia="ru-RU"/>
        </w:rPr>
        <w:t>уже</w:t>
      </w:r>
      <w:proofErr w:type="gramEnd"/>
      <w:r w:rsidRPr="00967FC0">
        <w:rPr>
          <w:rFonts w:ascii="Arial Cyr" w:eastAsia="Times New Roman" w:hAnsi="Arial Cyr" w:cs="Times New Roman"/>
          <w:color w:val="000000"/>
          <w:sz w:val="20"/>
          <w:szCs w:val="20"/>
          <w:lang w:eastAsia="ru-RU"/>
        </w:rPr>
        <w:t xml:space="preserve"> будучи тяжело больным.</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Овчинников умер в возрасте 53 лет от прогрессирующей болезни костного мозга. Он похоронен в Москве на Новодевичьем кладбище. В Институте биоорганической химии РАН существует посвященный ему мемориальный кабинет-музей.</w:t>
      </w:r>
    </w:p>
    <w:p w:rsidR="00967FC0" w:rsidRPr="00967FC0" w:rsidRDefault="00967FC0" w:rsidP="00967FC0">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b/>
          <w:bCs/>
          <w:color w:val="000000"/>
          <w:sz w:val="20"/>
          <w:szCs w:val="20"/>
          <w:lang w:eastAsia="ru-RU"/>
        </w:rPr>
        <w:t>Библиография: Юрий Анатольевич Овчинников (1934–1988)</w:t>
      </w:r>
      <w:r w:rsidRPr="00967FC0">
        <w:rPr>
          <w:rFonts w:ascii="Arial Cyr" w:eastAsia="Times New Roman" w:hAnsi="Arial Cyr" w:cs="Times New Roman"/>
          <w:color w:val="000000"/>
          <w:sz w:val="20"/>
          <w:szCs w:val="20"/>
          <w:lang w:eastAsia="ru-RU"/>
        </w:rPr>
        <w:t>. </w:t>
      </w:r>
      <w:r w:rsidRPr="00967FC0">
        <w:rPr>
          <w:rFonts w:ascii="Arial Cyr" w:eastAsia="Times New Roman" w:hAnsi="Arial Cyr" w:cs="Times New Roman"/>
          <w:b/>
          <w:bCs/>
          <w:color w:val="000000"/>
          <w:sz w:val="20"/>
          <w:szCs w:val="20"/>
          <w:lang w:eastAsia="ru-RU"/>
        </w:rPr>
        <w:t>Материалы к биобиблиографии ученых СССР</w:t>
      </w:r>
      <w:r w:rsidRPr="00967FC0">
        <w:rPr>
          <w:rFonts w:ascii="Arial Cyr" w:eastAsia="Times New Roman" w:hAnsi="Arial Cyr" w:cs="Times New Roman"/>
          <w:color w:val="000000"/>
          <w:sz w:val="20"/>
          <w:szCs w:val="20"/>
          <w:lang w:eastAsia="ru-RU"/>
        </w:rPr>
        <w:t>. Сер</w:t>
      </w:r>
      <w:proofErr w:type="gramStart"/>
      <w:r w:rsidRPr="00967FC0">
        <w:rPr>
          <w:rFonts w:ascii="Arial Cyr" w:eastAsia="Times New Roman" w:hAnsi="Arial Cyr" w:cs="Times New Roman"/>
          <w:color w:val="000000"/>
          <w:sz w:val="20"/>
          <w:szCs w:val="20"/>
          <w:lang w:eastAsia="ru-RU"/>
        </w:rPr>
        <w:t>.</w:t>
      </w:r>
      <w:proofErr w:type="gramEnd"/>
      <w:r w:rsidRPr="00967FC0">
        <w:rPr>
          <w:rFonts w:ascii="Arial Cyr" w:eastAsia="Times New Roman" w:hAnsi="Arial Cyr" w:cs="Times New Roman"/>
          <w:color w:val="000000"/>
          <w:sz w:val="20"/>
          <w:szCs w:val="20"/>
          <w:lang w:eastAsia="ru-RU"/>
        </w:rPr>
        <w:t xml:space="preserve"> </w:t>
      </w:r>
      <w:proofErr w:type="gramStart"/>
      <w:r w:rsidRPr="00967FC0">
        <w:rPr>
          <w:rFonts w:ascii="Arial Cyr" w:eastAsia="Times New Roman" w:hAnsi="Arial Cyr" w:cs="Times New Roman"/>
          <w:color w:val="000000"/>
          <w:sz w:val="20"/>
          <w:szCs w:val="20"/>
          <w:lang w:eastAsia="ru-RU"/>
        </w:rPr>
        <w:t>б</w:t>
      </w:r>
      <w:proofErr w:type="gramEnd"/>
      <w:r w:rsidRPr="00967FC0">
        <w:rPr>
          <w:rFonts w:ascii="Arial Cyr" w:eastAsia="Times New Roman" w:hAnsi="Arial Cyr" w:cs="Times New Roman"/>
          <w:color w:val="000000"/>
          <w:sz w:val="20"/>
          <w:szCs w:val="20"/>
          <w:lang w:eastAsia="ru-RU"/>
        </w:rPr>
        <w:t xml:space="preserve">иохимии. </w:t>
      </w:r>
      <w:proofErr w:type="spellStart"/>
      <w:r w:rsidRPr="00967FC0">
        <w:rPr>
          <w:rFonts w:ascii="Arial Cyr" w:eastAsia="Times New Roman" w:hAnsi="Arial Cyr" w:cs="Times New Roman"/>
          <w:color w:val="000000"/>
          <w:sz w:val="20"/>
          <w:szCs w:val="20"/>
          <w:lang w:eastAsia="ru-RU"/>
        </w:rPr>
        <w:t>Вып</w:t>
      </w:r>
      <w:proofErr w:type="spellEnd"/>
      <w:r w:rsidRPr="00967FC0">
        <w:rPr>
          <w:rFonts w:ascii="Arial Cyr" w:eastAsia="Times New Roman" w:hAnsi="Arial Cyr" w:cs="Times New Roman"/>
          <w:color w:val="000000"/>
          <w:sz w:val="20"/>
          <w:szCs w:val="20"/>
          <w:lang w:eastAsia="ru-RU"/>
        </w:rPr>
        <w:t>. 11. М.: Наука, 1991, 153 с.</w:t>
      </w:r>
    </w:p>
    <w:p w:rsidR="00967FC0" w:rsidRPr="00967FC0" w:rsidRDefault="00967FC0" w:rsidP="00967FC0">
      <w:pPr>
        <w:shd w:val="clear" w:color="auto" w:fill="FFFFFF"/>
        <w:spacing w:beforeAutospacing="1" w:after="100" w:afterAutospacing="1" w:line="240" w:lineRule="auto"/>
        <w:jc w:val="both"/>
        <w:rPr>
          <w:rFonts w:ascii="Verdana" w:eastAsia="Times New Roman" w:hAnsi="Verdana" w:cs="Times New Roman"/>
          <w:color w:val="000000"/>
          <w:sz w:val="16"/>
          <w:szCs w:val="16"/>
          <w:lang w:eastAsia="ru-RU"/>
        </w:rPr>
      </w:pPr>
      <w:r w:rsidRPr="00967FC0">
        <w:rPr>
          <w:rFonts w:ascii="Arial Cyr" w:eastAsia="Times New Roman" w:hAnsi="Arial Cyr" w:cs="Times New Roman"/>
          <w:color w:val="000000"/>
          <w:sz w:val="20"/>
          <w:szCs w:val="20"/>
          <w:lang w:eastAsia="ru-RU"/>
        </w:rPr>
        <w:t>_________________________</w:t>
      </w:r>
      <w:r w:rsidRPr="00967FC0">
        <w:rPr>
          <w:rFonts w:ascii="Arial Cyr" w:eastAsia="Times New Roman" w:hAnsi="Arial Cyr" w:cs="Times New Roman"/>
          <w:color w:val="000000"/>
          <w:sz w:val="20"/>
          <w:szCs w:val="20"/>
          <w:lang w:eastAsia="ru-RU"/>
        </w:rPr>
        <w:br/>
        <w:t>*Геном – совокупность генов, содержащихся в одинарном наборе хромосом данного организма.</w:t>
      </w:r>
    </w:p>
    <w:p w:rsidR="00E35313" w:rsidRDefault="00E35313"/>
    <w:sectPr w:rsidR="00E35313" w:rsidSect="00967F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C0"/>
    <w:rsid w:val="00967FC0"/>
    <w:rsid w:val="00E3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7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67F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F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7F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7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7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7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67F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F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7F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7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7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4358">
      <w:bodyDiv w:val="1"/>
      <w:marLeft w:val="0"/>
      <w:marRight w:val="0"/>
      <w:marTop w:val="0"/>
      <w:marBottom w:val="0"/>
      <w:divBdr>
        <w:top w:val="none" w:sz="0" w:space="0" w:color="auto"/>
        <w:left w:val="none" w:sz="0" w:space="0" w:color="auto"/>
        <w:bottom w:val="none" w:sz="0" w:space="0" w:color="auto"/>
        <w:right w:val="none" w:sz="0" w:space="0" w:color="auto"/>
      </w:divBdr>
      <w:divsChild>
        <w:div w:id="102132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2023-08-14T11:31:00Z</dcterms:created>
  <dcterms:modified xsi:type="dcterms:W3CDTF">2023-08-14T11:32:00Z</dcterms:modified>
</cp:coreProperties>
</file>