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C2" w:rsidRDefault="00EF30C2" w:rsidP="00EF30C2">
      <w:pPr>
        <w:jc w:val="center"/>
        <w:rPr>
          <w:rFonts w:ascii="Verdana" w:hAnsi="Verdana"/>
          <w:b/>
          <w:color w:val="000000"/>
          <w:sz w:val="32"/>
          <w:szCs w:val="32"/>
          <w:shd w:val="clear" w:color="auto" w:fill="FFFFFF"/>
        </w:rPr>
      </w:pPr>
      <w:r w:rsidRPr="00EF30C2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М</w:t>
      </w:r>
      <w:r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енделеев</w:t>
      </w:r>
      <w:r w:rsidRPr="00EF30C2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 xml:space="preserve"> Дмитрий Иванович</w:t>
      </w:r>
    </w:p>
    <w:p w:rsidR="00EF30C2" w:rsidRPr="00EF30C2" w:rsidRDefault="00EF30C2" w:rsidP="00EF30C2">
      <w:pPr>
        <w:jc w:val="center"/>
        <w:rPr>
          <w:rFonts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ascii="Verdana" w:hAnsi="Verdana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1669171" cy="2225615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566" cy="222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0C2" w:rsidRPr="00EF30C2" w:rsidRDefault="00EF30C2" w:rsidP="00EF30C2">
      <w:pPr>
        <w:jc w:val="center"/>
        <w:rPr>
          <w:rFonts w:ascii="Verdana" w:hAnsi="Verdana"/>
          <w:b/>
          <w:color w:val="000000"/>
          <w:sz w:val="16"/>
          <w:szCs w:val="16"/>
          <w:shd w:val="clear" w:color="auto" w:fill="FFFFFF"/>
        </w:rPr>
      </w:pPr>
      <w:r w:rsidRPr="00EF30C2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>(08.11.1834—02.11.1907)</w:t>
      </w:r>
    </w:p>
    <w:p w:rsidR="00EF30C2" w:rsidRDefault="00EF30C2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одился в Тобольске, семнадцатый ребенок в семье директора гимназии. Огромную роль в его воспитании сыграла мать, Марья Дмитриевна. В 1850 г. поступил в Главный Педагогический институт в Петербурге, который окончил в 1855 г. В 1859 — феврале 1861 г. был в заграничной командировке, работал в собственной лаборатории в Гейдельберге, где совершил свое первое значительное научное открытие — температуры абсолютного кипении жидкостей. Преподавал в ряде учебных заведений в Петербурге, главным образом в университете (1857—1890). С 1892 г. и до конца жизни — управляющий Главной палаты мер и весов.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 историю мировой науки Менделеев вошел как ученый-энциклопедист. Его творческая деятельность отличалась необычайной широтой и глубиной. Сам он однажды сказал о себе: «Удивляюсь, чего я только не делывал на своей научной жизни».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Наиболее полную характеристику Менделееву дал крупный русский химик Л. А. Чугаев: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«Гениальный химик, первоклассный физик, плодотворный исследователь в области гидродинамики, метеорологии, геологии, в различных отделах химической технологии (взрывчатые вещества, нефть, учение о топливе и др.) и других сопредельных с химией и физикой дисциплинах, глубокий знаток химической промышленности и промышленности вообще, особенно русской, оригинальный мыслитель в области учения о народном хозяйстве, государственный ум, которому, к сожалению, не суждено было стать государственным человеком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но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который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видел и понимал задачи и будущность России лучше представителей нашей официальной власти». Чугаев добавляет: «Он умел быть философом в химии, в физике и в других отраслях естествознания, которых ему приходилось касаться, и естествоиспытателем в проблемах философии, политической экономии и социологии».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 истории науки Менделееву отдают должное как творцу учения о периодичности: оно в первую очередь составило его истинную славу как химика. Но этим далеко не исчерпываются заслуги ученого в химии. Он предложил также важнейшее понятие о пределе органических соединений, осуществил цикл работ по изучению растворов, разработав гидратную теорию растворов. Учебник Менделеева «Основы химии», выдержавший при его жизни восемь изданий, был подлинной энциклопедией химических знаний конца XIX — начала XX в.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Между тем только 15% публикаций ученого относятся собственно к химии. Чугаев справедливо называл его первоклассным физиком; здесь он зарекомендовал себя как великолепный экспериментатор, стремившийся к высокой точности измерений. Кроме открытия «абсолютной температуры кипения» Менделеев, изучая газы в разреженном состоянии, нашел отступления от закона Бойля-Мариотта и предложил новое общее уравнение состояния идеального газа (уравнение Менделеева-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Клапейрона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). Разработал новую метрическую систему измерения температуры.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Возглавляя Главную палату мер и весов, Менделеев осуществлял обширную программу развития метрического дела в России, однако не ограничивался лишь проведением исследований прикладного характера. Он намеревался провести цикл работ по изучению природы массы и причин всемирного тяготения.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Среди ученых-естествоиспытателей — современников Менделеева — не было никого, кто столь активно интересовался бы вопросами промышленности, сельского хозяйства, политической экономии и государственного устройства. Этим проблемам Менделеев посвятил множество работ. Многие высказанные им мысли и идеи не устарели и в наше время; напротив, они приобретают новое звучание, ибо они, в частности, отстаивают самобытность путей развития России.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Менделеев был знаком и поддерживал дружеские отношения со многими выдающимися химиками и физиками Европы и Америки, пользуясь среди них большим авторитетом. Он был избран членом и почетным членом более 90 академий наук, научных обществ, университетов и институтов разных стран мира.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Его жизни и творчеству посвящены сотни публикаций — монографий, статей, воспоминаний, сборников. Но до сих пор не написана еще фундаментальная биография ученого. Не потому, что исследователи не предпринимали таких попыток. Потому, что эта задача беспримерно трудна.</w:t>
      </w:r>
      <w:r>
        <w:rPr>
          <w:rFonts w:ascii="Verdana" w:hAnsi="Verdana"/>
          <w:color w:val="000000"/>
          <w:sz w:val="16"/>
          <w:szCs w:val="16"/>
        </w:rPr>
        <w:br/>
      </w:r>
    </w:p>
    <w:p w:rsidR="00E35313" w:rsidRDefault="00EF30C2">
      <w:r w:rsidRPr="00EF30C2">
        <w:rPr>
          <w:rFonts w:ascii="Verdana" w:hAnsi="Verdana"/>
          <w:b/>
          <w:i/>
          <w:color w:val="000000"/>
          <w:sz w:val="16"/>
          <w:szCs w:val="16"/>
          <w:shd w:val="clear" w:color="auto" w:fill="FFFFFF"/>
        </w:rPr>
        <w:t>Материалы взяты из книги «Я иду на урок химии</w:t>
      </w:r>
      <w:proofErr w:type="gramStart"/>
      <w:r w:rsidRPr="00EF30C2">
        <w:rPr>
          <w:rFonts w:ascii="Verdana" w:hAnsi="Verdana"/>
          <w:b/>
          <w:i/>
          <w:color w:val="000000"/>
          <w:sz w:val="16"/>
          <w:szCs w:val="16"/>
          <w:shd w:val="clear" w:color="auto" w:fill="FFFFFF"/>
        </w:rPr>
        <w:t>.: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Летопись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важнеших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открытий в химии XVII-XIX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в.в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.: Кн. для учителя. – М.: Первое сентября, 1999».</w:t>
      </w:r>
      <w:bookmarkStart w:id="0" w:name="_GoBack"/>
      <w:bookmarkEnd w:id="0"/>
    </w:p>
    <w:sectPr w:rsidR="00E35313" w:rsidSect="00EF3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C2"/>
    <w:rsid w:val="00E35313"/>
    <w:rsid w:val="00E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2023-08-14T12:04:00Z</dcterms:created>
  <dcterms:modified xsi:type="dcterms:W3CDTF">2023-08-14T12:08:00Z</dcterms:modified>
</cp:coreProperties>
</file>