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9" w:rsidRDefault="00E01C49">
      <w:pP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Реферат на тему: «</w:t>
      </w:r>
      <w:bookmarkStart w:id="0" w:name="_GoBack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Природные ресурсы и их использование</w:t>
      </w:r>
      <w:bookmarkEnd w:id="0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»</w:t>
      </w:r>
    </w:p>
    <w:p w:rsidR="00E01C49" w:rsidRDefault="00E01C49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01C49" w:rsidRPr="00ED64B4" w:rsidRDefault="00E01C49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 w:rsidRPr="00ED64B4">
        <w:rPr>
          <w:b/>
          <w:sz w:val="28"/>
          <w:szCs w:val="28"/>
        </w:rPr>
        <w:t xml:space="preserve">          </w:t>
      </w:r>
      <w:r w:rsidRPr="00ED64B4">
        <w:rPr>
          <w:sz w:val="28"/>
          <w:szCs w:val="28"/>
        </w:rPr>
        <w:t>П</w:t>
      </w:r>
      <w:r w:rsidRPr="00ED64B4">
        <w:rPr>
          <w:color w:val="333333"/>
          <w:sz w:val="28"/>
          <w:szCs w:val="28"/>
        </w:rPr>
        <w:t>риродные ресурсы, естественные ресурсы, рубрика всей совокупности природных условий существования человечества и важнейшие компоненты окружающей его естественной среды, используемые в процессе общественного производства для целей удовлетворения материальных и культурных потребностей общества.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Природные ресурсы могут быть </w:t>
      </w:r>
      <w:r w:rsidRPr="00ED64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неисчерпаемые</w:t>
      </w: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 </w:t>
      </w:r>
      <w:proofErr w:type="spellStart"/>
      <w:r w:rsidRPr="00ED64B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исчерпаемые</w:t>
      </w:r>
      <w:proofErr w:type="spellEnd"/>
      <w:proofErr w:type="gram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.</w:t>
      </w:r>
      <w:proofErr w:type="gram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Неисчерпаемые ресурсы не заканчиваются, а </w:t>
      </w: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исчерпаемые</w:t>
      </w:r>
      <w:proofErr w:type="spell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заканчиваются по мере их разработки и(или) по другим причинам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происхождению:</w:t>
      </w:r>
    </w:p>
    <w:p w:rsidR="00ED64B4" w:rsidRPr="00ED64B4" w:rsidRDefault="00ED64B4" w:rsidP="00ED64B4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Ресурсы природных компонентов (климатические, растительные, почвенные, животного мира)</w:t>
      </w:r>
    </w:p>
    <w:p w:rsidR="00ED64B4" w:rsidRPr="00ED64B4" w:rsidRDefault="00ED64B4" w:rsidP="00ED64B4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Ресурсы природно-территориальных комплексо</w:t>
      </w:r>
      <w:r w:rsidRPr="00ED64B4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в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видам хозяйственного использования:</w:t>
      </w:r>
    </w:p>
    <w:p w:rsidR="00ED64B4" w:rsidRPr="00ED64B4" w:rsidRDefault="00ED64B4" w:rsidP="00ED64B4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Ресурсы промышленного производства</w:t>
      </w:r>
    </w:p>
    <w:p w:rsidR="00ED64B4" w:rsidRPr="00ED64B4" w:rsidRDefault="00ED64B4" w:rsidP="00ED64B4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Энергетические ресурсы (пол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езные ископаемые)</w:t>
      </w:r>
    </w:p>
    <w:p w:rsidR="00ED64B4" w:rsidRPr="00ED64B4" w:rsidRDefault="00ED64B4" w:rsidP="00ED64B4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Неэнергетические ресурсы (минеральные, водные, земельные, лесные, рыбные ресурсы)</w:t>
      </w:r>
    </w:p>
    <w:p w:rsidR="00ED64B4" w:rsidRPr="00ED64B4" w:rsidRDefault="00ED64B4" w:rsidP="00ED64B4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Ресурсы сельскохозяйственного производства (агроклиматические, земельно-почвенные, растительные ресурсы — кормовая база, воды орошения, водопоя и содержания)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виду </w:t>
      </w: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исчерпаемости</w:t>
      </w:r>
      <w:proofErr w:type="spell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ED64B4" w:rsidRPr="00ED64B4" w:rsidRDefault="00ED64B4" w:rsidP="00ED64B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Исчерпаемые</w:t>
      </w:r>
      <w:proofErr w:type="spellEnd"/>
    </w:p>
    <w:p w:rsidR="00ED64B4" w:rsidRPr="00ED64B4" w:rsidRDefault="00ED64B4" w:rsidP="00ED64B4">
      <w:pPr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Невозобновляемые</w:t>
      </w:r>
      <w:proofErr w:type="spell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(минеральные, земельные ресурсы);</w:t>
      </w:r>
    </w:p>
    <w:p w:rsidR="00ED64B4" w:rsidRPr="00ED64B4" w:rsidRDefault="00ED64B4" w:rsidP="00ED64B4">
      <w:pPr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0E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Возобновляемые</w:t>
      </w: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(ресурсы растительного и животного мира);</w:t>
      </w:r>
    </w:p>
    <w:p w:rsidR="00ED64B4" w:rsidRPr="00ED64B4" w:rsidRDefault="00ED64B4" w:rsidP="00ED64B4">
      <w:pPr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полностью возобновляемые — скорость восстановления ниже уровня хозяйственного потребления (</w:t>
      </w: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пахотно</w:t>
      </w:r>
      <w:proofErr w:type="spell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пригодные почвы, </w:t>
      </w:r>
      <w:proofErr w:type="spellStart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спеловозрастные</w:t>
      </w:r>
      <w:proofErr w:type="spellEnd"/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леса, региональные водные ресурсы);</w:t>
      </w:r>
    </w:p>
    <w:p w:rsidR="00ED64B4" w:rsidRPr="00ED64B4" w:rsidRDefault="00ED64B4" w:rsidP="00ED64B4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Неисчерпаемые ресурсы (водные, климатические).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степени заменимости:</w:t>
      </w:r>
    </w:p>
    <w:p w:rsidR="00ED64B4" w:rsidRPr="00ED64B4" w:rsidRDefault="00ED64B4" w:rsidP="00ED64B4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Незаменимые;</w:t>
      </w:r>
    </w:p>
    <w:p w:rsidR="00ED64B4" w:rsidRPr="00ED64B4" w:rsidRDefault="00ED64B4" w:rsidP="00ED64B4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Заменимые.</w:t>
      </w:r>
    </w:p>
    <w:p w:rsidR="00ED64B4" w:rsidRPr="00ED64B4" w:rsidRDefault="00ED64B4" w:rsidP="00ED64B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критерию использования:</w:t>
      </w:r>
    </w:p>
    <w:p w:rsidR="00ED64B4" w:rsidRPr="00ED64B4" w:rsidRDefault="00ED64B4" w:rsidP="00ED64B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Производственные (промышленные, сельскохозяйственные);</w:t>
      </w:r>
    </w:p>
    <w:p w:rsidR="00ED64B4" w:rsidRPr="00ED64B4" w:rsidRDefault="00ED64B4" w:rsidP="00ED64B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Потенциально-перспективные;</w:t>
      </w:r>
    </w:p>
    <w:p w:rsidR="00ED64B4" w:rsidRPr="00ED64B4" w:rsidRDefault="00ED64B4" w:rsidP="00ED64B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64B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Рекреационные (природные комплексы и их компоненты, культурно-исторические достопримечательности, экономический потенциал территории)</w:t>
      </w:r>
    </w:p>
    <w:p w:rsidR="00E01C49" w:rsidRPr="00ED64B4" w:rsidRDefault="00E01C49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E01C49" w:rsidRPr="00ED64B4" w:rsidRDefault="00E01C49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 w:rsidRPr="00ED64B4">
        <w:rPr>
          <w:color w:val="333333"/>
          <w:sz w:val="28"/>
          <w:szCs w:val="28"/>
        </w:rPr>
        <w:t>На фоне роста масштабов производства на первый теория выступает вопрос об ограниченности природных ресурсов, нужных для удовлетворения потребностей цивилизации, и о методах их соответствующего употребления.</w:t>
      </w:r>
      <w:r w:rsidR="00ED64B4" w:rsidRPr="00ED64B4">
        <w:rPr>
          <w:color w:val="333333"/>
          <w:sz w:val="28"/>
          <w:szCs w:val="28"/>
        </w:rPr>
        <w:t xml:space="preserve"> </w:t>
      </w:r>
      <w:r w:rsidRPr="00ED64B4">
        <w:rPr>
          <w:color w:val="333333"/>
          <w:sz w:val="28"/>
          <w:szCs w:val="28"/>
        </w:rPr>
        <w:t>Человечество не может существовать, не используя природных ресурсов, не влияя на их объем и качество, а в связи с этим, не внося изменений в</w:t>
      </w:r>
      <w:r w:rsidR="00ED64B4" w:rsidRPr="00ED64B4">
        <w:rPr>
          <w:color w:val="333333"/>
          <w:sz w:val="28"/>
          <w:szCs w:val="28"/>
        </w:rPr>
        <w:t xml:space="preserve"> окружающую его природную среду. </w:t>
      </w:r>
      <w:r w:rsidRPr="00ED64B4">
        <w:rPr>
          <w:color w:val="333333"/>
          <w:sz w:val="28"/>
          <w:szCs w:val="28"/>
        </w:rPr>
        <w:t xml:space="preserve">В современных условиях большая пункт поверхности Земли распахана либо представляет собой целиком либо частично окультуренные пастбища для домашних животных. Продвижение промышленности и сельского хозяйства потребовало огромных площадей для строительства городов, промышленных предприятий, разработки полезных ископаемых, сооружения коммуникаций. В конце концов, таким образом, около 20 % суши к настоящему времени преобразовано деятельностью человека. При правильном ведении хозяйства почвы могут не лишь только сохраняться, правда даже улучшаться и повышать собственное плодородие. С свежий стороны, неразумное употребление почв приводит к падению их плодородия, а эрозия нередко физически уничтожает почвенный слой, целиком смывая его. С объема восполняемых природных ресурсов огромную роль в жизни человека играет лес. Лес моей немаловажная значимость как географический и </w:t>
      </w:r>
      <w:proofErr w:type="spellStart"/>
      <w:r w:rsidRPr="00ED64B4">
        <w:rPr>
          <w:color w:val="333333"/>
          <w:sz w:val="28"/>
          <w:szCs w:val="28"/>
        </w:rPr>
        <w:t>экологичный</w:t>
      </w:r>
      <w:proofErr w:type="spellEnd"/>
      <w:r w:rsidRPr="00ED64B4">
        <w:rPr>
          <w:color w:val="333333"/>
          <w:sz w:val="28"/>
          <w:szCs w:val="28"/>
        </w:rPr>
        <w:t xml:space="preserve"> фактор. Леса предотвращают эрозию почвы, задерживают поверхностные воды, т.е. служат </w:t>
      </w:r>
      <w:proofErr w:type="spellStart"/>
      <w:r w:rsidRPr="00ED64B4">
        <w:rPr>
          <w:color w:val="333333"/>
          <w:sz w:val="28"/>
          <w:szCs w:val="28"/>
        </w:rPr>
        <w:t>влагонакопителями</w:t>
      </w:r>
      <w:proofErr w:type="spellEnd"/>
      <w:r w:rsidRPr="00ED64B4">
        <w:rPr>
          <w:color w:val="333333"/>
          <w:sz w:val="28"/>
          <w:szCs w:val="28"/>
        </w:rPr>
        <w:t>, способствуют поддержанию степени грунтовых</w:t>
      </w:r>
      <w:r w:rsidR="00ED64B4">
        <w:rPr>
          <w:color w:val="333333"/>
          <w:sz w:val="28"/>
          <w:szCs w:val="28"/>
        </w:rPr>
        <w:t xml:space="preserve">. </w:t>
      </w:r>
      <w:r w:rsidRPr="00ED64B4">
        <w:rPr>
          <w:color w:val="333333"/>
          <w:sz w:val="28"/>
          <w:szCs w:val="28"/>
        </w:rPr>
        <w:t>В установке природно-ресурсного потенциала есть важнейшая мысль об ограничении употребления природных ресурсов необходимостью сохранения шанса постоянного продвижения общества. В связи с этим, употребление природных ресурсов подразумевает или количественные ограничения данному, или требует каких</w:t>
      </w:r>
      <w:r w:rsidR="00ED64B4">
        <w:rPr>
          <w:color w:val="333333"/>
          <w:sz w:val="28"/>
          <w:szCs w:val="28"/>
        </w:rPr>
        <w:t>-</w:t>
      </w:r>
      <w:r w:rsidRPr="00ED64B4">
        <w:rPr>
          <w:color w:val="333333"/>
          <w:sz w:val="28"/>
          <w:szCs w:val="28"/>
        </w:rPr>
        <w:t xml:space="preserve"> то дополнительных мероприятий по восстановлению природной среды. С данных позиций и целесообразно рассмотреть классификацию природных ресурсов.</w:t>
      </w:r>
    </w:p>
    <w:p w:rsidR="00E01C49" w:rsidRDefault="00E01C49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 w:rsidRPr="00ED64B4">
        <w:rPr>
          <w:color w:val="333333"/>
          <w:sz w:val="28"/>
          <w:szCs w:val="28"/>
        </w:rPr>
        <w:t xml:space="preserve">К </w:t>
      </w:r>
      <w:proofErr w:type="spellStart"/>
      <w:r w:rsidRPr="00ED64B4">
        <w:rPr>
          <w:color w:val="333333"/>
          <w:sz w:val="28"/>
          <w:szCs w:val="28"/>
        </w:rPr>
        <w:t>невозобновляемым</w:t>
      </w:r>
      <w:proofErr w:type="spellEnd"/>
      <w:r w:rsidRPr="00ED64B4">
        <w:rPr>
          <w:color w:val="333333"/>
          <w:sz w:val="28"/>
          <w:szCs w:val="28"/>
        </w:rPr>
        <w:t xml:space="preserve"> ресурсам относятся полезные ископаемые. В настоящее время человек вовлек в сферу собственной промышленной деятельности преобладающую пункт популярных минеральных ресурсов.</w:t>
      </w:r>
    </w:p>
    <w:p w:rsidR="00ED64B4" w:rsidRPr="004130E2" w:rsidRDefault="00ED64B4" w:rsidP="00ED64B4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лесных ресурсов в Российской Федерации</w:t>
      </w:r>
    </w:p>
    <w:p w:rsidR="00ED64B4" w:rsidRPr="004130E2" w:rsidRDefault="00ED64B4" w:rsidP="00ED6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Леса - основной тип растительности России, они занимают 45% ее территории.</w:t>
      </w:r>
    </w:p>
    <w:p w:rsidR="006566E0" w:rsidRPr="004130E2" w:rsidRDefault="00ED64B4" w:rsidP="006566E0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4130E2">
        <w:rPr>
          <w:color w:val="000000"/>
          <w:sz w:val="28"/>
          <w:szCs w:val="28"/>
        </w:rPr>
        <w:t xml:space="preserve">Россия обладает богатыми лесными ресурсами, занимая по данному показателю первое место в мире. Площадь лесов и запасы древесины в России составляют 1/5 и 1/4 соответственно </w:t>
      </w:r>
      <w:proofErr w:type="gramStart"/>
      <w:r w:rsidRPr="004130E2">
        <w:rPr>
          <w:color w:val="000000"/>
          <w:sz w:val="28"/>
          <w:szCs w:val="28"/>
        </w:rPr>
        <w:t>от</w:t>
      </w:r>
      <w:proofErr w:type="gramEnd"/>
      <w:r w:rsidRPr="004130E2">
        <w:rPr>
          <w:color w:val="000000"/>
          <w:sz w:val="28"/>
          <w:szCs w:val="28"/>
        </w:rPr>
        <w:t xml:space="preserve"> общемировых. Из общей площади земельного фонда России 11, 7 </w:t>
      </w:r>
      <w:proofErr w:type="gramStart"/>
      <w:r w:rsidRPr="004130E2">
        <w:rPr>
          <w:color w:val="000000"/>
          <w:sz w:val="28"/>
          <w:szCs w:val="28"/>
        </w:rPr>
        <w:t>млрд</w:t>
      </w:r>
      <w:proofErr w:type="gramEnd"/>
      <w:r w:rsidRPr="004130E2">
        <w:rPr>
          <w:color w:val="000000"/>
          <w:sz w:val="28"/>
          <w:szCs w:val="28"/>
        </w:rPr>
        <w:t xml:space="preserve"> га покрыты растительностью, в том числе лесами, на землях, предназначенных для ведения лесного хозяйства. Более </w:t>
      </w:r>
      <w:proofErr w:type="gramStart"/>
      <w:r w:rsidRPr="004130E2">
        <w:rPr>
          <w:color w:val="000000"/>
          <w:sz w:val="28"/>
          <w:szCs w:val="28"/>
        </w:rPr>
        <w:t>млрд</w:t>
      </w:r>
      <w:proofErr w:type="gramEnd"/>
      <w:r w:rsidRPr="004130E2">
        <w:rPr>
          <w:color w:val="000000"/>
          <w:sz w:val="28"/>
          <w:szCs w:val="28"/>
        </w:rPr>
        <w:t xml:space="preserve"> га или 94% этой площади находится в ведении государственных органов управления л/х, около 4% – в ведении других министерств и ведомств, организаций и предприятий. Покрытые лесом земли занимают площадь 0,77 </w:t>
      </w:r>
      <w:proofErr w:type="gramStart"/>
      <w:r w:rsidRPr="004130E2">
        <w:rPr>
          <w:color w:val="000000"/>
          <w:sz w:val="28"/>
          <w:szCs w:val="28"/>
        </w:rPr>
        <w:t>млрд</w:t>
      </w:r>
      <w:proofErr w:type="gramEnd"/>
      <w:r w:rsidRPr="004130E2">
        <w:rPr>
          <w:color w:val="000000"/>
          <w:sz w:val="28"/>
          <w:szCs w:val="28"/>
        </w:rPr>
        <w:t xml:space="preserve"> га с общим запасом древесины 81,3 млрд куб. метров, в том числе спелых и перестойных 44,1млрд куб. метров. В лесном фонде, находящемся в ведении государственных органов управления преобладают хвойные насаждения (79,6% по площади). Доля лесов с преобладанием твердолиственных древесных пород составляет 2,7%. Леса играют огромную роль в газовом балансе атмосферы и регулировании планетарного климата Земли. Ежегодно в лесах России </w:t>
      </w:r>
      <w:r w:rsidRPr="004130E2">
        <w:rPr>
          <w:sz w:val="28"/>
          <w:szCs w:val="28"/>
        </w:rPr>
        <w:t xml:space="preserve">депонируется 600 </w:t>
      </w:r>
      <w:proofErr w:type="gramStart"/>
      <w:r w:rsidRPr="004130E2">
        <w:rPr>
          <w:sz w:val="28"/>
          <w:szCs w:val="28"/>
        </w:rPr>
        <w:t>млн</w:t>
      </w:r>
      <w:proofErr w:type="gramEnd"/>
      <w:r w:rsidRPr="004130E2">
        <w:rPr>
          <w:sz w:val="28"/>
          <w:szCs w:val="28"/>
        </w:rPr>
        <w:t xml:space="preserve"> тонн углерода. Эти гигантские объемы миграции газов существенно стабилизируют газовый состав и климат планеты.</w:t>
      </w:r>
      <w:r w:rsidR="006566E0" w:rsidRPr="004130E2">
        <w:rPr>
          <w:sz w:val="28"/>
          <w:szCs w:val="28"/>
        </w:rPr>
        <w:t xml:space="preserve"> В </w:t>
      </w:r>
      <w:hyperlink r:id="rId6" w:tooltip="Россия" w:history="1">
        <w:r w:rsidR="006566E0" w:rsidRPr="004130E2">
          <w:rPr>
            <w:sz w:val="28"/>
            <w:szCs w:val="28"/>
          </w:rPr>
          <w:t>России</w:t>
        </w:r>
      </w:hyperlink>
      <w:r w:rsidR="006566E0" w:rsidRPr="004130E2">
        <w:rPr>
          <w:sz w:val="28"/>
          <w:szCs w:val="28"/>
        </w:rPr>
        <w:t> открыто более 20 тыс. месторождений </w:t>
      </w:r>
      <w:hyperlink r:id="rId7" w:tooltip="Полезные ископаемые" w:history="1">
        <w:r w:rsidR="006566E0" w:rsidRPr="004130E2">
          <w:rPr>
            <w:sz w:val="28"/>
            <w:szCs w:val="28"/>
          </w:rPr>
          <w:t>полезных ископаемых</w:t>
        </w:r>
      </w:hyperlink>
      <w:r w:rsidR="006566E0" w:rsidRPr="004130E2">
        <w:rPr>
          <w:sz w:val="28"/>
          <w:szCs w:val="28"/>
        </w:rPr>
        <w:t>. В недрах земли выявлены и разведаны многочисленные месторождения </w:t>
      </w:r>
      <w:hyperlink r:id="rId8" w:tooltip="Нефть" w:history="1">
        <w:r w:rsidR="006566E0" w:rsidRPr="004130E2">
          <w:rPr>
            <w:sz w:val="28"/>
            <w:szCs w:val="28"/>
          </w:rPr>
          <w:t>нефти</w:t>
        </w:r>
      </w:hyperlink>
      <w:r w:rsidR="006566E0" w:rsidRPr="004130E2">
        <w:rPr>
          <w:sz w:val="28"/>
          <w:szCs w:val="28"/>
        </w:rPr>
        <w:t>, </w:t>
      </w:r>
      <w:hyperlink r:id="rId9" w:tooltip="Природный газ" w:history="1">
        <w:r w:rsidR="006566E0" w:rsidRPr="004130E2">
          <w:rPr>
            <w:sz w:val="28"/>
            <w:szCs w:val="28"/>
          </w:rPr>
          <w:t>природного газа</w:t>
        </w:r>
      </w:hyperlink>
      <w:r w:rsidR="006566E0" w:rsidRPr="004130E2">
        <w:rPr>
          <w:sz w:val="28"/>
          <w:szCs w:val="28"/>
        </w:rPr>
        <w:t>, </w:t>
      </w:r>
      <w:hyperlink r:id="rId10" w:tooltip="Каменный уголь" w:history="1">
        <w:r w:rsidR="006566E0" w:rsidRPr="004130E2">
          <w:rPr>
            <w:sz w:val="28"/>
            <w:szCs w:val="28"/>
          </w:rPr>
          <w:t>каменного угля</w:t>
        </w:r>
      </w:hyperlink>
      <w:r w:rsidR="006566E0" w:rsidRPr="004130E2">
        <w:rPr>
          <w:sz w:val="28"/>
          <w:szCs w:val="28"/>
        </w:rPr>
        <w:t>, руд черных, цветных, редких и благородных металлов, </w:t>
      </w:r>
      <w:hyperlink r:id="rId11" w:tooltip="Редкоземельные элементы" w:history="1">
        <w:r w:rsidR="006566E0" w:rsidRPr="004130E2">
          <w:rPr>
            <w:sz w:val="28"/>
            <w:szCs w:val="28"/>
          </w:rPr>
          <w:t>редкоземельных элементов</w:t>
        </w:r>
      </w:hyperlink>
      <w:r w:rsidR="006566E0" w:rsidRPr="004130E2">
        <w:rPr>
          <w:sz w:val="28"/>
          <w:szCs w:val="28"/>
        </w:rPr>
        <w:t xml:space="preserve">, </w:t>
      </w:r>
      <w:proofErr w:type="spellStart"/>
      <w:r w:rsidR="006566E0" w:rsidRPr="004130E2">
        <w:rPr>
          <w:sz w:val="28"/>
          <w:szCs w:val="28"/>
        </w:rPr>
        <w:t>горнохимического</w:t>
      </w:r>
      <w:proofErr w:type="spellEnd"/>
      <w:r w:rsidR="006566E0" w:rsidRPr="004130E2">
        <w:rPr>
          <w:sz w:val="28"/>
          <w:szCs w:val="28"/>
        </w:rPr>
        <w:t xml:space="preserve"> нерудного технического сырья, драгоценных и поделочных камней и минеральных материалов. Однако реальная количественная оценка запасов полезных ископаемых России затруднена, так как разные источники приводят разные данные, которые в отдельных случаях отличаются в разы. </w:t>
      </w:r>
      <w:proofErr w:type="gramStart"/>
      <w:r w:rsidR="006566E0" w:rsidRPr="004130E2">
        <w:rPr>
          <w:sz w:val="28"/>
          <w:szCs w:val="28"/>
        </w:rPr>
        <w:t>Нефть — 10-12 %, газ — 32 %, </w:t>
      </w:r>
      <w:hyperlink r:id="rId12" w:tooltip="Уголь" w:history="1">
        <w:r w:rsidR="006566E0" w:rsidRPr="004130E2">
          <w:rPr>
            <w:sz w:val="28"/>
            <w:szCs w:val="28"/>
          </w:rPr>
          <w:t>уголь</w:t>
        </w:r>
      </w:hyperlink>
      <w:r w:rsidR="006566E0" w:rsidRPr="004130E2">
        <w:rPr>
          <w:sz w:val="28"/>
          <w:szCs w:val="28"/>
        </w:rPr>
        <w:t> — 11 %, </w:t>
      </w:r>
      <w:hyperlink r:id="rId13" w:tooltip="Железо" w:history="1">
        <w:r w:rsidR="006566E0" w:rsidRPr="004130E2">
          <w:rPr>
            <w:sz w:val="28"/>
            <w:szCs w:val="28"/>
          </w:rPr>
          <w:t>железо</w:t>
        </w:r>
      </w:hyperlink>
      <w:r w:rsidR="006566E0" w:rsidRPr="004130E2">
        <w:rPr>
          <w:sz w:val="28"/>
          <w:szCs w:val="28"/>
        </w:rPr>
        <w:t> — 25 %, </w:t>
      </w:r>
      <w:hyperlink r:id="rId14" w:tooltip="Никель" w:history="1">
        <w:r w:rsidR="006566E0" w:rsidRPr="004130E2">
          <w:rPr>
            <w:sz w:val="28"/>
            <w:szCs w:val="28"/>
          </w:rPr>
          <w:t>никель</w:t>
        </w:r>
      </w:hyperlink>
      <w:r w:rsidR="006566E0" w:rsidRPr="004130E2">
        <w:rPr>
          <w:sz w:val="28"/>
          <w:szCs w:val="28"/>
        </w:rPr>
        <w:t> — 33 %; </w:t>
      </w:r>
      <w:hyperlink r:id="rId15" w:tooltip="Свинец" w:history="1">
        <w:r w:rsidR="006566E0" w:rsidRPr="004130E2">
          <w:rPr>
            <w:sz w:val="28"/>
            <w:szCs w:val="28"/>
          </w:rPr>
          <w:t>свинец</w:t>
        </w:r>
      </w:hyperlink>
      <w:r w:rsidR="006566E0" w:rsidRPr="004130E2">
        <w:rPr>
          <w:sz w:val="28"/>
          <w:szCs w:val="28"/>
        </w:rPr>
        <w:t> — 10 %, </w:t>
      </w:r>
      <w:hyperlink r:id="rId16" w:tooltip="Цинк" w:history="1">
        <w:r w:rsidR="006566E0" w:rsidRPr="004130E2">
          <w:rPr>
            <w:sz w:val="28"/>
            <w:szCs w:val="28"/>
          </w:rPr>
          <w:t>цинк</w:t>
        </w:r>
      </w:hyperlink>
      <w:r w:rsidR="006566E0" w:rsidRPr="004130E2">
        <w:rPr>
          <w:sz w:val="28"/>
          <w:szCs w:val="28"/>
        </w:rPr>
        <w:t> — 15 %, </w:t>
      </w:r>
      <w:hyperlink r:id="rId17" w:tooltip="Калийная соль" w:history="1">
        <w:r w:rsidR="006566E0" w:rsidRPr="004130E2">
          <w:rPr>
            <w:sz w:val="28"/>
            <w:szCs w:val="28"/>
          </w:rPr>
          <w:t>калийные соли</w:t>
        </w:r>
      </w:hyperlink>
      <w:r w:rsidR="006566E0" w:rsidRPr="004130E2">
        <w:rPr>
          <w:sz w:val="28"/>
          <w:szCs w:val="28"/>
        </w:rPr>
        <w:t> — 31 %. Россия занимает ведущее место по разведанным запасам никеля, золота, серебра, </w:t>
      </w:r>
      <w:hyperlink r:id="rId18" w:tooltip="Платиноиды" w:history="1">
        <w:r w:rsidR="006566E0" w:rsidRPr="004130E2">
          <w:rPr>
            <w:sz w:val="28"/>
            <w:szCs w:val="28"/>
          </w:rPr>
          <w:t>платиноидов</w:t>
        </w:r>
      </w:hyperlink>
      <w:r w:rsidR="006566E0" w:rsidRPr="004130E2">
        <w:rPr>
          <w:sz w:val="28"/>
          <w:szCs w:val="28"/>
        </w:rPr>
        <w:t>, </w:t>
      </w:r>
      <w:hyperlink r:id="rId19" w:tooltip="Алмаз" w:history="1">
        <w:r w:rsidR="006566E0" w:rsidRPr="004130E2">
          <w:rPr>
            <w:sz w:val="28"/>
            <w:szCs w:val="28"/>
          </w:rPr>
          <w:t>алмазов</w:t>
        </w:r>
      </w:hyperlink>
      <w:r w:rsidR="006566E0" w:rsidRPr="004130E2">
        <w:rPr>
          <w:sz w:val="28"/>
          <w:szCs w:val="28"/>
        </w:rPr>
        <w:t> и некоторых других полезных ископаемых.</w:t>
      </w:r>
      <w:proofErr w:type="gramEnd"/>
      <w:r w:rsidR="006566E0" w:rsidRPr="004130E2">
        <w:rPr>
          <w:sz w:val="28"/>
          <w:szCs w:val="28"/>
        </w:rPr>
        <w:t xml:space="preserve"> Совокупные минеральные запасы РФ оцениваются (</w:t>
      </w:r>
      <w:hyperlink r:id="rId20" w:tooltip="2001 год" w:history="1">
        <w:r w:rsidR="006566E0" w:rsidRPr="004130E2">
          <w:rPr>
            <w:sz w:val="28"/>
            <w:szCs w:val="28"/>
          </w:rPr>
          <w:t>2001 год</w:t>
        </w:r>
      </w:hyperlink>
      <w:r w:rsidR="006566E0" w:rsidRPr="004130E2">
        <w:rPr>
          <w:sz w:val="28"/>
          <w:szCs w:val="28"/>
        </w:rPr>
        <w:t>) в 28 000 </w:t>
      </w:r>
      <w:proofErr w:type="gramStart"/>
      <w:r w:rsidR="006566E0" w:rsidRPr="004130E2">
        <w:rPr>
          <w:sz w:val="28"/>
          <w:szCs w:val="28"/>
        </w:rPr>
        <w:t>млрд</w:t>
      </w:r>
      <w:proofErr w:type="gramEnd"/>
      <w:r w:rsidR="006566E0" w:rsidRPr="004130E2">
        <w:rPr>
          <w:sz w:val="28"/>
          <w:szCs w:val="28"/>
        </w:rPr>
        <w:t xml:space="preserve"> долл. </w:t>
      </w:r>
      <w:hyperlink r:id="rId21" w:tooltip="США" w:history="1">
        <w:r w:rsidR="006566E0" w:rsidRPr="004130E2">
          <w:rPr>
            <w:sz w:val="28"/>
            <w:szCs w:val="28"/>
          </w:rPr>
          <w:t>США</w:t>
        </w:r>
      </w:hyperlink>
      <w:r w:rsidR="006566E0" w:rsidRPr="004130E2">
        <w:rPr>
          <w:sz w:val="28"/>
          <w:szCs w:val="28"/>
        </w:rPr>
        <w:t>, из них на долю газа приходится 32,2 %; угля и сланца — 23,3 %, нефти — 15,7 %; </w:t>
      </w:r>
      <w:hyperlink r:id="rId22" w:tooltip="Нерудные материалы" w:history="1">
        <w:r w:rsidR="006566E0" w:rsidRPr="004130E2">
          <w:rPr>
            <w:sz w:val="28"/>
            <w:szCs w:val="28"/>
          </w:rPr>
          <w:t>нерудных полезных ископаемых</w:t>
        </w:r>
      </w:hyperlink>
      <w:r w:rsidR="006566E0" w:rsidRPr="004130E2">
        <w:rPr>
          <w:sz w:val="28"/>
          <w:szCs w:val="28"/>
        </w:rPr>
        <w:t xml:space="preserve"> — 14,7 %. Дисконтная стоимость минерального сырья в недрах России при оптимальном сценарии развития — 4 214 млрд долл. (14,2 % от мировых), а при экстенсивном — 1 253 млрд долл. (4,2 %). </w:t>
      </w:r>
      <w:proofErr w:type="gramStart"/>
      <w:r w:rsidR="006566E0" w:rsidRPr="004130E2">
        <w:rPr>
          <w:sz w:val="28"/>
          <w:szCs w:val="28"/>
        </w:rPr>
        <w:t>Основную долю дисконтной стоимости минерального сырья в недрах Российской Федерации составляют </w:t>
      </w:r>
      <w:hyperlink r:id="rId23" w:tooltip="Природный газ" w:history="1">
        <w:r w:rsidR="006566E0" w:rsidRPr="004130E2">
          <w:rPr>
            <w:sz w:val="28"/>
            <w:szCs w:val="28"/>
          </w:rPr>
          <w:t>природный газ</w:t>
        </w:r>
      </w:hyperlink>
      <w:r w:rsidR="006566E0" w:rsidRPr="004130E2">
        <w:rPr>
          <w:sz w:val="28"/>
          <w:szCs w:val="28"/>
        </w:rPr>
        <w:t> и нефть, за ними с большим отрывом </w:t>
      </w:r>
      <w:hyperlink r:id="rId24" w:tooltip="Каменный уголь" w:history="1">
        <w:r w:rsidR="006566E0" w:rsidRPr="004130E2">
          <w:rPr>
            <w:sz w:val="28"/>
            <w:szCs w:val="28"/>
          </w:rPr>
          <w:t>каменный уголь</w:t>
        </w:r>
      </w:hyperlink>
      <w:r w:rsidR="006566E0" w:rsidRPr="004130E2">
        <w:rPr>
          <w:sz w:val="28"/>
          <w:szCs w:val="28"/>
        </w:rPr>
        <w:t>, множество строительных материалов, алмазы, никель, </w:t>
      </w:r>
      <w:hyperlink r:id="rId25" w:tooltip="Железная руда" w:history="1">
        <w:r w:rsidR="006566E0" w:rsidRPr="004130E2">
          <w:rPr>
            <w:sz w:val="28"/>
            <w:szCs w:val="28"/>
          </w:rPr>
          <w:t>железная руда</w:t>
        </w:r>
      </w:hyperlink>
      <w:r w:rsidR="006566E0" w:rsidRPr="004130E2">
        <w:rPr>
          <w:sz w:val="28"/>
          <w:szCs w:val="28"/>
        </w:rPr>
        <w:t> и </w:t>
      </w:r>
      <w:hyperlink r:id="rId26" w:tooltip="Палладий" w:history="1">
        <w:r w:rsidR="006566E0" w:rsidRPr="004130E2">
          <w:rPr>
            <w:sz w:val="28"/>
            <w:szCs w:val="28"/>
          </w:rPr>
          <w:t>палладий</w:t>
        </w:r>
      </w:hyperlink>
      <w:r w:rsidR="006566E0" w:rsidRPr="004130E2">
        <w:rPr>
          <w:sz w:val="28"/>
          <w:szCs w:val="28"/>
        </w:rPr>
        <w:t xml:space="preserve">. В мировом балансе </w:t>
      </w:r>
      <w:r w:rsidR="006566E0" w:rsidRPr="004130E2">
        <w:rPr>
          <w:color w:val="252525"/>
          <w:sz w:val="28"/>
          <w:szCs w:val="28"/>
        </w:rPr>
        <w:t xml:space="preserve">дисконтированной стоимости недр на первом месте находится нефть, потом газ, каменный уголь, </w:t>
      </w:r>
      <w:hyperlink r:id="rId27" w:tooltip="Строительные материалы" w:history="1">
        <w:r w:rsidR="006566E0" w:rsidRPr="004130E2">
          <w:rPr>
            <w:sz w:val="28"/>
            <w:szCs w:val="28"/>
          </w:rPr>
          <w:t>строительные</w:t>
        </w:r>
        <w:r w:rsidR="006566E0" w:rsidRPr="004130E2">
          <w:rPr>
            <w:color w:val="0B0080"/>
            <w:sz w:val="28"/>
            <w:szCs w:val="28"/>
          </w:rPr>
          <w:t xml:space="preserve"> </w:t>
        </w:r>
        <w:r w:rsidR="006566E0" w:rsidRPr="004130E2">
          <w:rPr>
            <w:sz w:val="28"/>
            <w:szCs w:val="28"/>
          </w:rPr>
          <w:t>материалы</w:t>
        </w:r>
      </w:hyperlink>
      <w:r w:rsidR="006566E0" w:rsidRPr="004130E2">
        <w:rPr>
          <w:color w:val="252525"/>
          <w:sz w:val="28"/>
          <w:szCs w:val="28"/>
        </w:rPr>
        <w:t xml:space="preserve">, золото, медь и железная руда. </w:t>
      </w:r>
      <w:hyperlink r:id="rId28" w:tooltip="2002 год" w:history="1">
        <w:r w:rsidR="006566E0" w:rsidRPr="004130E2">
          <w:rPr>
            <w:sz w:val="28"/>
            <w:szCs w:val="28"/>
          </w:rPr>
          <w:t>2002</w:t>
        </w:r>
        <w:r w:rsidR="006566E0" w:rsidRPr="004130E2">
          <w:rPr>
            <w:color w:val="0B0080"/>
            <w:sz w:val="28"/>
            <w:szCs w:val="28"/>
          </w:rPr>
          <w:t> </w:t>
        </w:r>
        <w:r w:rsidR="006566E0" w:rsidRPr="004130E2">
          <w:rPr>
            <w:sz w:val="28"/>
            <w:szCs w:val="28"/>
          </w:rPr>
          <w:t>году</w:t>
        </w:r>
      </w:hyperlink>
      <w:r w:rsidR="006566E0" w:rsidRPr="004130E2">
        <w:rPr>
          <w:color w:val="252525"/>
          <w:sz w:val="28"/>
          <w:szCs w:val="28"/>
        </w:rPr>
        <w:t>: 12 % запасов нефти мира, 32</w:t>
      </w:r>
      <w:proofErr w:type="gramEnd"/>
      <w:r w:rsidR="006566E0" w:rsidRPr="004130E2">
        <w:rPr>
          <w:color w:val="252525"/>
          <w:sz w:val="28"/>
          <w:szCs w:val="28"/>
        </w:rPr>
        <w:t xml:space="preserve"> % — газа, 11 % — угля, 31 % — </w:t>
      </w:r>
      <w:r w:rsidR="006566E0" w:rsidRPr="004130E2">
        <w:rPr>
          <w:color w:val="252525"/>
          <w:sz w:val="28"/>
          <w:szCs w:val="28"/>
        </w:rPr>
        <w:lastRenderedPageBreak/>
        <w:t xml:space="preserve">калийных солей, 21 % — кобальта, 25 % — железа, 15 % — цинка и 10 % — свинца. Вместе с тем, большинство месторождений полезных ископаемых РФ — низкого качества, содержание полезных компонентов в них на 35-50 % ниже среднемировых, кроме того, в ряде случаев они труднодоступны (отдаленность, отсутствие транспорта, тяжелые климатические условия). </w:t>
      </w:r>
      <w:proofErr w:type="gramStart"/>
      <w:r w:rsidR="006566E0" w:rsidRPr="004130E2">
        <w:rPr>
          <w:color w:val="252525"/>
          <w:sz w:val="28"/>
          <w:szCs w:val="28"/>
        </w:rPr>
        <w:t>В результате, несмотря на наличие значительных разведанных запасов, степень их промышленного освоения (доля запасов в эксплуатации) достаточно низкая: для </w:t>
      </w:r>
      <w:hyperlink r:id="rId29" w:tooltip="Бокситы" w:history="1">
        <w:r w:rsidR="006566E0" w:rsidRPr="004130E2">
          <w:rPr>
            <w:color w:val="0B0080"/>
            <w:sz w:val="28"/>
            <w:szCs w:val="28"/>
          </w:rPr>
          <w:t>бокситов</w:t>
        </w:r>
      </w:hyperlink>
      <w:r w:rsidR="006566E0" w:rsidRPr="004130E2">
        <w:rPr>
          <w:color w:val="252525"/>
          <w:sz w:val="28"/>
          <w:szCs w:val="28"/>
        </w:rPr>
        <w:t> — 32,6 %; </w:t>
      </w:r>
      <w:hyperlink r:id="rId30" w:tooltip="Нефелиновые руды (страница отсутствует)" w:history="1">
        <w:r w:rsidR="006566E0" w:rsidRPr="004130E2">
          <w:rPr>
            <w:color w:val="A55858"/>
            <w:sz w:val="28"/>
            <w:szCs w:val="28"/>
          </w:rPr>
          <w:t>нефелиновых руд</w:t>
        </w:r>
      </w:hyperlink>
      <w:r w:rsidR="006566E0" w:rsidRPr="004130E2">
        <w:rPr>
          <w:color w:val="252525"/>
          <w:sz w:val="28"/>
          <w:szCs w:val="28"/>
        </w:rPr>
        <w:t> — 55,4 %; меди — 49 %; </w:t>
      </w:r>
      <w:hyperlink r:id="rId31" w:tooltip="Цинк" w:history="1">
        <w:r w:rsidR="006566E0" w:rsidRPr="004130E2">
          <w:rPr>
            <w:color w:val="0B0080"/>
            <w:sz w:val="28"/>
            <w:szCs w:val="28"/>
          </w:rPr>
          <w:t>цинка</w:t>
        </w:r>
      </w:hyperlink>
      <w:r w:rsidR="006566E0" w:rsidRPr="004130E2">
        <w:rPr>
          <w:color w:val="252525"/>
          <w:sz w:val="28"/>
          <w:szCs w:val="28"/>
        </w:rPr>
        <w:t> — 16,6 % ; </w:t>
      </w:r>
      <w:hyperlink r:id="rId32" w:tooltip="Олово" w:history="1">
        <w:r w:rsidR="006566E0" w:rsidRPr="004130E2">
          <w:rPr>
            <w:color w:val="0B0080"/>
            <w:sz w:val="28"/>
            <w:szCs w:val="28"/>
          </w:rPr>
          <w:t>олова</w:t>
        </w:r>
      </w:hyperlink>
      <w:r w:rsidR="006566E0" w:rsidRPr="004130E2">
        <w:rPr>
          <w:color w:val="252525"/>
          <w:sz w:val="28"/>
          <w:szCs w:val="28"/>
        </w:rPr>
        <w:t> — 42 %; </w:t>
      </w:r>
      <w:hyperlink r:id="rId33" w:tooltip="Молибден" w:history="1">
        <w:r w:rsidR="006566E0" w:rsidRPr="004130E2">
          <w:rPr>
            <w:color w:val="0B0080"/>
            <w:sz w:val="28"/>
            <w:szCs w:val="28"/>
          </w:rPr>
          <w:t>молибдена</w:t>
        </w:r>
      </w:hyperlink>
      <w:r w:rsidR="006566E0" w:rsidRPr="004130E2">
        <w:rPr>
          <w:color w:val="252525"/>
          <w:sz w:val="28"/>
          <w:szCs w:val="28"/>
        </w:rPr>
        <w:t> — 31,5 %; </w:t>
      </w:r>
      <w:hyperlink r:id="rId34" w:tooltip="Свинец" w:history="1">
        <w:r w:rsidR="006566E0" w:rsidRPr="004130E2">
          <w:rPr>
            <w:color w:val="0B0080"/>
            <w:sz w:val="28"/>
            <w:szCs w:val="28"/>
          </w:rPr>
          <w:t>свинца</w:t>
        </w:r>
      </w:hyperlink>
      <w:r w:rsidR="006566E0" w:rsidRPr="004130E2">
        <w:rPr>
          <w:color w:val="252525"/>
          <w:sz w:val="28"/>
          <w:szCs w:val="28"/>
        </w:rPr>
        <w:t> — 8,8 %; </w:t>
      </w:r>
      <w:hyperlink r:id="rId35" w:tooltip="Титан (элемент)" w:history="1">
        <w:r w:rsidR="006566E0" w:rsidRPr="004130E2">
          <w:rPr>
            <w:color w:val="0B0080"/>
            <w:sz w:val="28"/>
            <w:szCs w:val="28"/>
          </w:rPr>
          <w:t>титана</w:t>
        </w:r>
      </w:hyperlink>
      <w:r w:rsidR="006566E0" w:rsidRPr="004130E2">
        <w:rPr>
          <w:color w:val="252525"/>
          <w:sz w:val="28"/>
          <w:szCs w:val="28"/>
        </w:rPr>
        <w:t> — 1,3 %; </w:t>
      </w:r>
      <w:hyperlink r:id="rId36" w:tooltip="Ртуть" w:history="1">
        <w:r w:rsidR="006566E0" w:rsidRPr="004130E2">
          <w:rPr>
            <w:color w:val="0B0080"/>
            <w:sz w:val="28"/>
            <w:szCs w:val="28"/>
          </w:rPr>
          <w:t>ртути</w:t>
        </w:r>
      </w:hyperlink>
      <w:r w:rsidR="006566E0" w:rsidRPr="004130E2">
        <w:rPr>
          <w:color w:val="252525"/>
          <w:sz w:val="28"/>
          <w:szCs w:val="28"/>
        </w:rPr>
        <w:t> — 5,9 %.</w:t>
      </w:r>
      <w:proofErr w:type="gramEnd"/>
    </w:p>
    <w:p w:rsidR="00ED64B4" w:rsidRPr="004130E2" w:rsidRDefault="00ED64B4" w:rsidP="00ED64B4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4B4" w:rsidRDefault="00ED64B4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130E2" w:rsidRDefault="004130E2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СПИСОК ЛИТЕРАТУРЫ:</w:t>
      </w:r>
    </w:p>
    <w:p w:rsidR="004568F5" w:rsidRDefault="004568F5" w:rsidP="00E01C49">
      <w:pPr>
        <w:pStyle w:val="a3"/>
        <w:shd w:val="clear" w:color="auto" w:fill="FFFFFF"/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1.Википедия</w:t>
      </w:r>
    </w:p>
    <w:p w:rsidR="004568F5" w:rsidRPr="004568F5" w:rsidRDefault="004130E2" w:rsidP="004130E2">
      <w:pPr>
        <w:pStyle w:val="a3"/>
        <w:shd w:val="clear" w:color="auto" w:fill="FFFFFF"/>
        <w:tabs>
          <w:tab w:val="left" w:pos="284"/>
        </w:tabs>
        <w:spacing w:before="150" w:beforeAutospacing="0" w:after="150" w:afterAutospacing="0" w:line="32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4568F5" w:rsidRPr="004568F5">
        <w:rPr>
          <w:color w:val="333333"/>
          <w:sz w:val="28"/>
          <w:szCs w:val="28"/>
        </w:rPr>
        <w:t>http://xreferat.ru/112/483-1-lesnye-resursy-rossii-i-ih-rol-v-narodnohozyaiystvennom-komplekse.html</w:t>
      </w:r>
    </w:p>
    <w:p w:rsidR="00E01C49" w:rsidRPr="004568F5" w:rsidRDefault="004568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68F5">
        <w:rPr>
          <w:rFonts w:ascii="Times New Roman" w:hAnsi="Times New Roman" w:cs="Times New Roman"/>
          <w:sz w:val="28"/>
          <w:szCs w:val="28"/>
        </w:rPr>
        <w:t>http://dic.academic.ru/dic.nsf/bse/123889/Природные</w:t>
      </w:r>
    </w:p>
    <w:sectPr w:rsidR="00E01C49" w:rsidRPr="0045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50A"/>
    <w:multiLevelType w:val="multilevel"/>
    <w:tmpl w:val="8A8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10503"/>
    <w:multiLevelType w:val="multilevel"/>
    <w:tmpl w:val="CD3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175EF2"/>
    <w:multiLevelType w:val="multilevel"/>
    <w:tmpl w:val="6AE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005262"/>
    <w:multiLevelType w:val="multilevel"/>
    <w:tmpl w:val="7FA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123A29"/>
    <w:multiLevelType w:val="multilevel"/>
    <w:tmpl w:val="0570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0A6A2D"/>
    <w:multiLevelType w:val="multilevel"/>
    <w:tmpl w:val="1C84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5F"/>
    <w:rsid w:val="004130E2"/>
    <w:rsid w:val="004568F5"/>
    <w:rsid w:val="006566E0"/>
    <w:rsid w:val="0069695F"/>
    <w:rsid w:val="007B0E87"/>
    <w:rsid w:val="00B03545"/>
    <w:rsid w:val="00E01C49"/>
    <w:rsid w:val="00E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C49"/>
  </w:style>
  <w:style w:type="paragraph" w:styleId="a3">
    <w:name w:val="Normal (Web)"/>
    <w:basedOn w:val="a"/>
    <w:uiPriority w:val="99"/>
    <w:unhideWhenUsed/>
    <w:rsid w:val="00E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64B4"/>
    <w:rPr>
      <w:color w:val="0000FF"/>
      <w:u w:val="single"/>
    </w:rPr>
  </w:style>
  <w:style w:type="character" w:customStyle="1" w:styleId="mw-headline">
    <w:name w:val="mw-headline"/>
    <w:basedOn w:val="a0"/>
    <w:rsid w:val="00ED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C49"/>
  </w:style>
  <w:style w:type="paragraph" w:styleId="a3">
    <w:name w:val="Normal (Web)"/>
    <w:basedOn w:val="a"/>
    <w:uiPriority w:val="99"/>
    <w:unhideWhenUsed/>
    <w:rsid w:val="00E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6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D64B4"/>
    <w:rPr>
      <w:color w:val="0000FF"/>
      <w:u w:val="single"/>
    </w:rPr>
  </w:style>
  <w:style w:type="character" w:customStyle="1" w:styleId="mw-headline">
    <w:name w:val="mw-headline"/>
    <w:basedOn w:val="a0"/>
    <w:rsid w:val="00ED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5%D1%84%D1%82%D1%8C" TargetMode="External"/><Relationship Id="rId13" Type="http://schemas.openxmlformats.org/officeDocument/2006/relationships/hyperlink" Target="http://ru.wikipedia.org/wiki/%D0%96%D0%B5%D0%BB%D0%B5%D0%B7%D0%BE" TargetMode="External"/><Relationship Id="rId18" Type="http://schemas.openxmlformats.org/officeDocument/2006/relationships/hyperlink" Target="http://ru.wikipedia.org/wiki/%D0%9F%D0%BB%D0%B0%D1%82%D0%B8%D0%BD%D0%BE%D0%B8%D0%B4%D1%8B" TargetMode="External"/><Relationship Id="rId26" Type="http://schemas.openxmlformats.org/officeDocument/2006/relationships/hyperlink" Target="http://ru.wikipedia.org/wiki/%D0%9F%D0%B0%D0%BB%D0%BB%D0%B0%D0%B4%D0%B8%D0%B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A8%D0%90" TargetMode="External"/><Relationship Id="rId34" Type="http://schemas.openxmlformats.org/officeDocument/2006/relationships/hyperlink" Target="http://ru.wikipedia.org/wiki/%D0%A1%D0%B2%D0%B8%D0%BD%D0%B5%D1%86" TargetMode="External"/><Relationship Id="rId7" Type="http://schemas.openxmlformats.org/officeDocument/2006/relationships/hyperlink" Target="http://ru.wikipedia.org/wiki/%D0%9F%D0%BE%D0%BB%D0%B5%D0%B7%D0%BD%D1%8B%D0%B5_%D0%B8%D1%81%D0%BA%D0%BE%D0%BF%D0%B0%D0%B5%D0%BC%D1%8B%D0%B5" TargetMode="External"/><Relationship Id="rId12" Type="http://schemas.openxmlformats.org/officeDocument/2006/relationships/hyperlink" Target="http://ru.wikipedia.org/wiki/%D0%A3%D0%B3%D0%BE%D0%BB%D1%8C" TargetMode="External"/><Relationship Id="rId17" Type="http://schemas.openxmlformats.org/officeDocument/2006/relationships/hyperlink" Target="http://ru.wikipedia.org/wiki/%D0%9A%D0%B0%D0%BB%D0%B8%D0%B9%D0%BD%D0%B0%D1%8F_%D1%81%D0%BE%D0%BB%D1%8C" TargetMode="External"/><Relationship Id="rId25" Type="http://schemas.openxmlformats.org/officeDocument/2006/relationships/hyperlink" Target="http://ru.wikipedia.org/wiki/%D0%96%D0%B5%D0%BB%D0%B5%D0%B7%D0%BD%D0%B0%D1%8F_%D1%80%D1%83%D0%B4%D0%B0" TargetMode="External"/><Relationship Id="rId33" Type="http://schemas.openxmlformats.org/officeDocument/2006/relationships/hyperlink" Target="http://ru.wikipedia.org/wiki/%D0%9C%D0%BE%D0%BB%D0%B8%D0%B1%D0%B4%D0%B5%D0%B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6%D0%B8%D0%BD%D0%BA" TargetMode="External"/><Relationship Id="rId20" Type="http://schemas.openxmlformats.org/officeDocument/2006/relationships/hyperlink" Target="http://ru.wikipedia.org/wiki/2001_%D0%B3%D0%BE%D0%B4" TargetMode="External"/><Relationship Id="rId29" Type="http://schemas.openxmlformats.org/officeDocument/2006/relationships/hyperlink" Target="http://ru.wikipedia.org/wiki/%D0%91%D0%BE%D0%BA%D1%81%D0%B8%D1%82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11" Type="http://schemas.openxmlformats.org/officeDocument/2006/relationships/hyperlink" Target="http://ru.wikipedia.org/wiki/%D0%A0%D0%B5%D0%B4%D0%BA%D0%BE%D0%B7%D0%B5%D0%BC%D0%B5%D0%BB%D1%8C%D0%BD%D1%8B%D0%B5_%D1%8D%D0%BB%D0%B5%D0%BC%D0%B5%D0%BD%D1%82%D1%8B" TargetMode="External"/><Relationship Id="rId24" Type="http://schemas.openxmlformats.org/officeDocument/2006/relationships/hyperlink" Target="http://ru.wikipedia.org/wiki/%D0%9A%D0%B0%D0%BC%D0%B5%D0%BD%D0%BD%D1%8B%D0%B9_%D1%83%D0%B3%D0%BE%D0%BB%D1%8C" TargetMode="External"/><Relationship Id="rId32" Type="http://schemas.openxmlformats.org/officeDocument/2006/relationships/hyperlink" Target="http://ru.wikipedia.org/wiki/%D0%9E%D0%BB%D0%BE%D0%B2%D0%B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2%D0%B8%D0%BD%D0%B5%D1%86" TargetMode="External"/><Relationship Id="rId23" Type="http://schemas.openxmlformats.org/officeDocument/2006/relationships/hyperlink" Target="http://ru.wikipedia.org/wiki/%D0%9F%D1%80%D0%B8%D1%80%D0%BE%D0%B4%D0%BD%D1%8B%D0%B9_%D0%B3%D0%B0%D0%B7" TargetMode="External"/><Relationship Id="rId28" Type="http://schemas.openxmlformats.org/officeDocument/2006/relationships/hyperlink" Target="http://ru.wikipedia.org/wiki/2002_%D0%B3%D0%BE%D0%B4" TargetMode="External"/><Relationship Id="rId36" Type="http://schemas.openxmlformats.org/officeDocument/2006/relationships/hyperlink" Target="http://ru.wikipedia.org/wiki/%D0%A0%D1%82%D1%83%D1%82%D1%8C" TargetMode="External"/><Relationship Id="rId10" Type="http://schemas.openxmlformats.org/officeDocument/2006/relationships/hyperlink" Target="http://ru.wikipedia.org/wiki/%D0%9A%D0%B0%D0%BC%D0%B5%D0%BD%D0%BD%D1%8B%D0%B9_%D1%83%D0%B3%D0%BE%D0%BB%D1%8C" TargetMode="External"/><Relationship Id="rId19" Type="http://schemas.openxmlformats.org/officeDocument/2006/relationships/hyperlink" Target="http://ru.wikipedia.org/wiki/%D0%90%D0%BB%D0%BC%D0%B0%D0%B7" TargetMode="External"/><Relationship Id="rId31" Type="http://schemas.openxmlformats.org/officeDocument/2006/relationships/hyperlink" Target="http://ru.wikipedia.org/wiki/%D0%A6%D0%B8%D0%BD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8%D1%80%D0%BE%D0%B4%D0%BD%D1%8B%D0%B9_%D0%B3%D0%B0%D0%B7" TargetMode="External"/><Relationship Id="rId14" Type="http://schemas.openxmlformats.org/officeDocument/2006/relationships/hyperlink" Target="http://ru.wikipedia.org/wiki/%D0%9D%D0%B8%D0%BA%D0%B5%D0%BB%D1%8C" TargetMode="External"/><Relationship Id="rId22" Type="http://schemas.openxmlformats.org/officeDocument/2006/relationships/hyperlink" Target="http://ru.wikipedia.org/wiki/%D0%9D%D0%B5%D1%80%D1%83%D0%B4%D0%BD%D1%8B%D0%B5_%D0%BC%D0%B0%D1%82%D0%B5%D1%80%D0%B8%D0%B0%D0%BB%D1%8B" TargetMode="External"/><Relationship Id="rId27" Type="http://schemas.openxmlformats.org/officeDocument/2006/relationships/hyperlink" Target="http://ru.wikipedia.org/wiki/%D0%A1%D1%82%D1%80%D0%BE%D0%B8%D1%82%D0%B5%D0%BB%D1%8C%D0%BD%D1%8B%D0%B5_%D0%BC%D0%B0%D1%82%D0%B5%D1%80%D0%B8%D0%B0%D0%BB%D1%8B" TargetMode="External"/><Relationship Id="rId30" Type="http://schemas.openxmlformats.org/officeDocument/2006/relationships/hyperlink" Target="http://ru.wikipedia.org/w/index.php?title=%D0%9D%D0%B5%D1%84%D0%B5%D0%BB%D0%B8%D0%BD%D0%BE%D0%B2%D1%8B%D0%B5_%D1%80%D1%83%D0%B4%D1%8B&amp;action=edit&amp;redlink=1" TargetMode="External"/><Relationship Id="rId35" Type="http://schemas.openxmlformats.org/officeDocument/2006/relationships/hyperlink" Target="http://ru.wikipedia.org/wiki/%D0%A2%D0%B8%D1%82%D0%B0%D0%BD_(%D1%8D%D0%BB%D0%B5%D0%BC%D0%B5%D0%BD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Лена</cp:lastModifiedBy>
  <cp:revision>9</cp:revision>
  <dcterms:created xsi:type="dcterms:W3CDTF">2014-04-27T08:52:00Z</dcterms:created>
  <dcterms:modified xsi:type="dcterms:W3CDTF">2014-08-04T10:55:00Z</dcterms:modified>
</cp:coreProperties>
</file>