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20776713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color w:val="000000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504DE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04DE4" w:rsidRDefault="00504DE4" w:rsidP="00504DE4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504DE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573107D4C11449389A008C45486ACB3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504DE4" w:rsidRDefault="00504DE4" w:rsidP="00504DE4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Реферат по биологии на тему </w:t>
                    </w:r>
                    <w:r w:rsidR="008B72C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Кайнозойская эра</w:t>
                    </w:r>
                    <w:r w:rsidR="008B72C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»</w:t>
                    </w:r>
                  </w:p>
                </w:sdtContent>
              </w:sdt>
            </w:tc>
          </w:tr>
          <w:tr w:rsidR="00504DE4" w:rsidTr="002863D8">
            <w:trPr>
              <w:trHeight w:val="407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04DE4" w:rsidRDefault="00504DE4">
                <w:pPr>
                  <w:pStyle w:val="a4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504DE4" w:rsidRDefault="00504DE4"/>
        <w:p w:rsidR="00504DE4" w:rsidRDefault="00504DE4"/>
        <w:p w:rsidR="00504DE4" w:rsidRDefault="00504DE4"/>
        <w:p w:rsidR="00504DE4" w:rsidRDefault="00504DE4">
          <w:pPr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br w:type="page"/>
          </w:r>
        </w:p>
        <w:p w:rsidR="00504DE4" w:rsidRPr="00504DE4" w:rsidRDefault="008B72C2">
          <w:pPr>
            <w:rPr>
              <w:rFonts w:ascii="Arial" w:hAnsi="Arial" w:cs="Arial"/>
              <w:color w:val="000000"/>
            </w:rPr>
          </w:pPr>
        </w:p>
      </w:sdtContent>
    </w:sdt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Кайнозойская эра — эра новой жизни — началась около 67 млн</w:t>
      </w:r>
      <w:proofErr w:type="gramStart"/>
      <w:r>
        <w:rPr>
          <w:rFonts w:ascii="Arial" w:hAnsi="Arial" w:cs="Arial"/>
          <w:color w:val="000000"/>
        </w:rPr>
        <w:t xml:space="preserve">.. </w:t>
      </w:r>
      <w:proofErr w:type="gramEnd"/>
      <w:r>
        <w:rPr>
          <w:rFonts w:ascii="Arial" w:hAnsi="Arial" w:cs="Arial"/>
          <w:color w:val="000000"/>
        </w:rPr>
        <w:t>лет назад и продолжается в наше время. В эту эру сформировались современный рельеф, климат, атмосфера, животный и растительный мир, человек</w:t>
      </w:r>
      <w:bookmarkEnd w:id="0"/>
      <w:r>
        <w:rPr>
          <w:rFonts w:ascii="Arial" w:hAnsi="Arial" w:cs="Arial"/>
          <w:color w:val="000000"/>
        </w:rPr>
        <w:t>.</w:t>
      </w:r>
      <w:r w:rsidRPr="00B120AE">
        <w:t xml:space="preserve"> </w:t>
      </w:r>
      <w:r w:rsidRPr="00B120AE">
        <w:rPr>
          <w:rFonts w:ascii="Arial" w:hAnsi="Arial" w:cs="Arial"/>
          <w:color w:val="000000"/>
        </w:rPr>
        <w:t>Геологическая и</w:t>
      </w:r>
      <w:r>
        <w:rPr>
          <w:rFonts w:ascii="Arial" w:hAnsi="Arial" w:cs="Arial"/>
          <w:color w:val="000000"/>
        </w:rPr>
        <w:t>стория земли в кайнозойскую эру</w:t>
      </w:r>
      <w:r w:rsidR="002863D8">
        <w:rPr>
          <w:rFonts w:ascii="Arial" w:hAnsi="Arial" w:cs="Arial"/>
          <w:color w:val="000000"/>
        </w:rPr>
        <w:t xml:space="preserve">. </w:t>
      </w:r>
      <w:r w:rsidRPr="00B120AE">
        <w:rPr>
          <w:rFonts w:ascii="Arial" w:hAnsi="Arial" w:cs="Arial"/>
          <w:color w:val="000000"/>
        </w:rPr>
        <w:t>Кайнозойская эра подразделяется на три периода: палеогеновый, неогеновый и четвертичный. Геологическая история четвертичного периода имеет присущие только ей отличительные особенности, поэтому она рассматривается отдельно.</w:t>
      </w:r>
    </w:p>
    <w:p w:rsidR="00B120AE" w:rsidRPr="002863D8" w:rsidRDefault="00B120AE" w:rsidP="00B120AE">
      <w:pPr>
        <w:pStyle w:val="a3"/>
        <w:rPr>
          <w:rFonts w:ascii="Arial" w:hAnsi="Arial" w:cs="Arial"/>
          <w:b/>
          <w:color w:val="000000"/>
        </w:rPr>
      </w:pPr>
      <w:r w:rsidRPr="002863D8">
        <w:rPr>
          <w:rFonts w:ascii="Arial" w:hAnsi="Arial" w:cs="Arial"/>
          <w:b/>
          <w:color w:val="000000"/>
        </w:rPr>
        <w:t xml:space="preserve"> Палеогеновый и неогеновый периоды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Долгое время палеогеновый и неогеновый периоды объединяли под единым названием — третичный период. Начиная с 1960 г. они рассматриваются как отдельные периоды. Отложения этих периодов составляют соответствующие системы, имеющие собственные названия. Внутри палеогена выделяют три отдела: палеоцен, эоцен и олигоцен; внутри неогена — два: миоцен и плиоцен. Этим отделам соответствуют эпохи с теми же названиями.</w:t>
      </w:r>
    </w:p>
    <w:p w:rsidR="00B120AE" w:rsidRPr="002863D8" w:rsidRDefault="00B120AE" w:rsidP="00B120AE">
      <w:pPr>
        <w:pStyle w:val="a3"/>
        <w:rPr>
          <w:rFonts w:ascii="Arial" w:hAnsi="Arial" w:cs="Arial"/>
          <w:b/>
          <w:color w:val="000000"/>
        </w:rPr>
      </w:pPr>
      <w:r w:rsidRPr="002863D8">
        <w:rPr>
          <w:rFonts w:ascii="Arial" w:hAnsi="Arial" w:cs="Arial"/>
          <w:b/>
          <w:color w:val="000000"/>
        </w:rPr>
        <w:t>Органический мир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Органический мир </w:t>
      </w:r>
      <w:proofErr w:type="gramStart"/>
      <w:r w:rsidRPr="00B120AE">
        <w:rPr>
          <w:rFonts w:ascii="Arial" w:hAnsi="Arial" w:cs="Arial"/>
          <w:color w:val="000000"/>
        </w:rPr>
        <w:t>палеогенового</w:t>
      </w:r>
      <w:proofErr w:type="gramEnd"/>
      <w:r w:rsidRPr="00B120AE">
        <w:rPr>
          <w:rFonts w:ascii="Arial" w:hAnsi="Arial" w:cs="Arial"/>
          <w:color w:val="000000"/>
        </w:rPr>
        <w:t xml:space="preserve"> и неогенового периодов существенно отличается от мезозойского. На смену вымершим или пришедшим в упадок мезозойским животным и растениям пришли </w:t>
      </w:r>
      <w:proofErr w:type="gramStart"/>
      <w:r w:rsidRPr="00B120AE">
        <w:rPr>
          <w:rFonts w:ascii="Arial" w:hAnsi="Arial" w:cs="Arial"/>
          <w:color w:val="000000"/>
        </w:rPr>
        <w:t>новые</w:t>
      </w:r>
      <w:proofErr w:type="gramEnd"/>
      <w:r w:rsidRPr="00B120AE">
        <w:rPr>
          <w:rFonts w:ascii="Arial" w:hAnsi="Arial" w:cs="Arial"/>
          <w:color w:val="000000"/>
        </w:rPr>
        <w:t xml:space="preserve"> — кайнозойские. В морях начинают развиваться новые семейства и роды двустворчатых и брюхоногих моллюсков, костистых рыб и млекопитающих; на суше — млекопитающих и птиц. Среди наземных растений продолжается быстрое развитие покрытосеменных.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Органический мир палеогенового периода. Органический мир моря был весьма разнообразным. Среди беспозвоночных получили исключительное развитие простейшие — фораминиферы. Наряду с мелкими фораминиферами были широко распространены крупные — нуммулиты. Они обитали на небольших глубинах теплых экваториальных и тропических морей. Господствовали двустворчатые и брюхоногие моллюски, они достигли исключительного разнообразия и по своему составу отличались от </w:t>
      </w:r>
      <w:proofErr w:type="gramStart"/>
      <w:r w:rsidRPr="00B120AE">
        <w:rPr>
          <w:rFonts w:ascii="Arial" w:hAnsi="Arial" w:cs="Arial"/>
          <w:color w:val="000000"/>
        </w:rPr>
        <w:t>современных</w:t>
      </w:r>
      <w:proofErr w:type="gramEnd"/>
      <w:r w:rsidRPr="00B120AE">
        <w:rPr>
          <w:rFonts w:ascii="Arial" w:hAnsi="Arial" w:cs="Arial"/>
          <w:color w:val="000000"/>
        </w:rPr>
        <w:t xml:space="preserve">. Из других морских беспозвоночных были широко распространены морские ежи, </w:t>
      </w:r>
      <w:proofErr w:type="spellStart"/>
      <w:r w:rsidRPr="00B120AE">
        <w:rPr>
          <w:rFonts w:ascii="Arial" w:hAnsi="Arial" w:cs="Arial"/>
          <w:color w:val="000000"/>
        </w:rPr>
        <w:t>шестилучевые</w:t>
      </w:r>
      <w:proofErr w:type="spellEnd"/>
      <w:r w:rsidRPr="00B120AE">
        <w:rPr>
          <w:rFonts w:ascii="Arial" w:hAnsi="Arial" w:cs="Arial"/>
          <w:color w:val="000000"/>
        </w:rPr>
        <w:t xml:space="preserve"> кораллы, губки.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Среди морских позвоночных господствовали костистые рыбы, появились морские млекопитающие — киты, дельфины, тюлени.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Органический мир суши характеризовался господством млекопитающих, которые заняли все основные среды обитания уже в начале палеогена. Среди млекопитающих было еще много примитивных животных, обитавших в лесах и болотах, но начиная с середины </w:t>
      </w:r>
      <w:proofErr w:type="gramStart"/>
      <w:r w:rsidRPr="00B120AE">
        <w:rPr>
          <w:rFonts w:ascii="Arial" w:hAnsi="Arial" w:cs="Arial"/>
          <w:color w:val="000000"/>
        </w:rPr>
        <w:t>палеогена</w:t>
      </w:r>
      <w:proofErr w:type="gramEnd"/>
      <w:r w:rsidRPr="00B120AE">
        <w:rPr>
          <w:rFonts w:ascii="Arial" w:hAnsi="Arial" w:cs="Arial"/>
          <w:color w:val="000000"/>
        </w:rPr>
        <w:t xml:space="preserve"> обособляются группы хищных, копытных, хоботных и приматов, появляются первые грызуны и насекомоядные. Среди </w:t>
      </w:r>
      <w:proofErr w:type="gramStart"/>
      <w:r w:rsidRPr="00B120AE">
        <w:rPr>
          <w:rFonts w:ascii="Arial" w:hAnsi="Arial" w:cs="Arial"/>
          <w:color w:val="000000"/>
        </w:rPr>
        <w:t>хищных</w:t>
      </w:r>
      <w:proofErr w:type="gramEnd"/>
      <w:r w:rsidRPr="00B120AE">
        <w:rPr>
          <w:rFonts w:ascii="Arial" w:hAnsi="Arial" w:cs="Arial"/>
          <w:color w:val="000000"/>
        </w:rPr>
        <w:t xml:space="preserve"> выделялся махайрод — огромный саблезубый тигр с громадными клыками. В сухих лесостепных участках Казахстана и Средней Азии обитали индрикотерии — гигантские безрогие носороги. Далекие предки слонов— </w:t>
      </w:r>
      <w:proofErr w:type="spellStart"/>
      <w:proofErr w:type="gramStart"/>
      <w:r w:rsidRPr="00B120AE">
        <w:rPr>
          <w:rFonts w:ascii="Arial" w:hAnsi="Arial" w:cs="Arial"/>
          <w:color w:val="000000"/>
        </w:rPr>
        <w:t>па</w:t>
      </w:r>
      <w:proofErr w:type="gramEnd"/>
      <w:r w:rsidRPr="00B120AE">
        <w:rPr>
          <w:rFonts w:ascii="Arial" w:hAnsi="Arial" w:cs="Arial"/>
          <w:color w:val="000000"/>
        </w:rPr>
        <w:t>леомастодонты</w:t>
      </w:r>
      <w:proofErr w:type="spellEnd"/>
      <w:r w:rsidRPr="00B120AE">
        <w:rPr>
          <w:rFonts w:ascii="Arial" w:hAnsi="Arial" w:cs="Arial"/>
          <w:color w:val="000000"/>
        </w:rPr>
        <w:t xml:space="preserve"> — достигали иногда размеров современных слонов, но хобот и бивни у них были еще очень небольшими.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lastRenderedPageBreak/>
        <w:t>Наземная флора не испытала значительных изменений; продолжался процесс развития цветковых покрытосеменных растений, которые распространились по всему земному шару.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Изучение состава органического мира и его расселения свидетельствует о существовании трех биогеографических провинций: средиземноморской — теплой, северной и южной — с умеренным климатом. Площадь тропической провинции была больше, чем в настоящее время.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Органический мир неогенового периода. Органический мир моря. Среди простейших произошли значительные изменения. Большинство </w:t>
      </w:r>
      <w:proofErr w:type="gramStart"/>
      <w:r w:rsidRPr="00B120AE">
        <w:rPr>
          <w:rFonts w:ascii="Arial" w:hAnsi="Arial" w:cs="Arial"/>
          <w:color w:val="000000"/>
        </w:rPr>
        <w:t>крупных</w:t>
      </w:r>
      <w:proofErr w:type="gramEnd"/>
      <w:r w:rsidRPr="00B120AE">
        <w:rPr>
          <w:rFonts w:ascii="Arial" w:hAnsi="Arial" w:cs="Arial"/>
          <w:color w:val="000000"/>
        </w:rPr>
        <w:t xml:space="preserve"> фораминифер, в том числе все нуммулиты, вымерли еще в палеогене, а в неогене продолжали развитие многочисленные мелкие фораминиферы. Среди беспозвоночных господствовали двустворчатые и брюхоногие моллюски, их состав изменился по сравнению с палеогеном и к концу неогена стал очень близок </w:t>
      </w:r>
      <w:proofErr w:type="gramStart"/>
      <w:r w:rsidRPr="00B120AE">
        <w:rPr>
          <w:rFonts w:ascii="Arial" w:hAnsi="Arial" w:cs="Arial"/>
          <w:color w:val="000000"/>
        </w:rPr>
        <w:t>к</w:t>
      </w:r>
      <w:proofErr w:type="gramEnd"/>
      <w:r w:rsidRPr="00B120AE">
        <w:rPr>
          <w:rFonts w:ascii="Arial" w:hAnsi="Arial" w:cs="Arial"/>
          <w:color w:val="000000"/>
        </w:rPr>
        <w:t xml:space="preserve"> современному. Богатая морская фауна населяла тропическую провинцию — здесь жили все типы организмов, в особенности рифостроящие </w:t>
      </w:r>
      <w:proofErr w:type="spellStart"/>
      <w:r w:rsidRPr="00B120AE">
        <w:rPr>
          <w:rFonts w:ascii="Arial" w:hAnsi="Arial" w:cs="Arial"/>
          <w:color w:val="000000"/>
        </w:rPr>
        <w:t>шестилучевые</w:t>
      </w:r>
      <w:proofErr w:type="spellEnd"/>
      <w:r w:rsidRPr="00B120AE">
        <w:rPr>
          <w:rFonts w:ascii="Arial" w:hAnsi="Arial" w:cs="Arial"/>
          <w:color w:val="000000"/>
        </w:rPr>
        <w:t xml:space="preserve"> кораллы, различные иглокожие, губки, масса разнообразных рыб, много млекопитающих.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Органический мир суши. Большие изменения произошли среди господствовавших млекопитающих, они быстро эволюционировали в Евразии и Африке. Вымерли многие примитивные формы — обитатели лесов, к условиям жизни в степях приспособились копытные, среди которых широко распространились гиппарионы, а также жирафы, носороги, олени. Появились огромные мастодонты, имевшие две пары бивней, причем верхние бивни были развиты сильнее, чем нижние. Современные слоны появились в конце неогена, среди сравнительно недавно </w:t>
      </w:r>
      <w:proofErr w:type="gramStart"/>
      <w:r w:rsidRPr="00B120AE">
        <w:rPr>
          <w:rFonts w:ascii="Arial" w:hAnsi="Arial" w:cs="Arial"/>
          <w:color w:val="000000"/>
        </w:rPr>
        <w:t>вымерших</w:t>
      </w:r>
      <w:proofErr w:type="gramEnd"/>
      <w:r w:rsidRPr="00B120AE">
        <w:rPr>
          <w:rFonts w:ascii="Arial" w:hAnsi="Arial" w:cs="Arial"/>
          <w:color w:val="000000"/>
        </w:rPr>
        <w:t xml:space="preserve"> был мамонт — огромный шерстистый слон, живший в четвертичном периоде вместе с предками человека. Между Азией и Северной Америкой происходил широкий обмен млекопитающими по существовавшему тогда перешейку. Млекопитающие Южной Америки находились на значительно низшей стадии развития, а наиболее примитивными были млекопитающие Австралии, которые с конца мелового периода развивались в изоляции от других материков.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Наземная флора по составу мало отличалась от </w:t>
      </w:r>
      <w:proofErr w:type="gramStart"/>
      <w:r w:rsidRPr="00B120AE">
        <w:rPr>
          <w:rFonts w:ascii="Arial" w:hAnsi="Arial" w:cs="Arial"/>
          <w:color w:val="000000"/>
        </w:rPr>
        <w:t>современной</w:t>
      </w:r>
      <w:proofErr w:type="gramEnd"/>
      <w:r w:rsidRPr="00B120AE">
        <w:rPr>
          <w:rFonts w:ascii="Arial" w:hAnsi="Arial" w:cs="Arial"/>
          <w:color w:val="000000"/>
        </w:rPr>
        <w:t>, продолжалось развитие покрытосеменных растений. Расцвет млекопитающих был тесно связан с развитием этих растений, являвшихся основной пищей растительноядных животных.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Биогеографические провинции стали иметь очертания, близкие к </w:t>
      </w:r>
      <w:proofErr w:type="gramStart"/>
      <w:r w:rsidRPr="00B120AE">
        <w:rPr>
          <w:rFonts w:ascii="Arial" w:hAnsi="Arial" w:cs="Arial"/>
          <w:color w:val="000000"/>
        </w:rPr>
        <w:t>современным</w:t>
      </w:r>
      <w:proofErr w:type="gramEnd"/>
      <w:r w:rsidRPr="00B120AE">
        <w:rPr>
          <w:rFonts w:ascii="Arial" w:hAnsi="Arial" w:cs="Arial"/>
          <w:color w:val="000000"/>
        </w:rPr>
        <w:t>. В течение неогена постепенно сокращались размеры тропической провинции.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Структура земной коры и палеогеография в начале эры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В начале кайнозойской эры структура земной коры была достаточно сложной и во многом близкой </w:t>
      </w:r>
      <w:proofErr w:type="gramStart"/>
      <w:r w:rsidRPr="00B120AE">
        <w:rPr>
          <w:rFonts w:ascii="Arial" w:hAnsi="Arial" w:cs="Arial"/>
          <w:color w:val="000000"/>
        </w:rPr>
        <w:t>к</w:t>
      </w:r>
      <w:proofErr w:type="gramEnd"/>
      <w:r w:rsidRPr="00B120AE">
        <w:rPr>
          <w:rFonts w:ascii="Arial" w:hAnsi="Arial" w:cs="Arial"/>
          <w:color w:val="000000"/>
        </w:rPr>
        <w:t xml:space="preserve"> современной. Наряду с древними платформами существовали молодые, которые занимали обширные площади внутри геосинклинальных складчатых поясов. Геосинклинальный режим сохранился на значительных территориях Средиземноморского и Тихоокеанского поясов. По сравнению с началом мезозойской эры площади геосинклинальных областей сильно сократились в Тихоокеанском поясе, где к началу кайнозоя возникли обширные мезозойские горные складчатые области. Существовали все океанические </w:t>
      </w:r>
      <w:r w:rsidRPr="00B120AE">
        <w:rPr>
          <w:rFonts w:ascii="Arial" w:hAnsi="Arial" w:cs="Arial"/>
          <w:color w:val="000000"/>
        </w:rPr>
        <w:lastRenderedPageBreak/>
        <w:t>впадины, очертания которых неско</w:t>
      </w:r>
      <w:r>
        <w:rPr>
          <w:rFonts w:ascii="Arial" w:hAnsi="Arial" w:cs="Arial"/>
          <w:color w:val="000000"/>
        </w:rPr>
        <w:t xml:space="preserve">лько отличались от </w:t>
      </w:r>
      <w:proofErr w:type="spellStart"/>
      <w:r>
        <w:rPr>
          <w:rFonts w:ascii="Arial" w:hAnsi="Arial" w:cs="Arial"/>
          <w:color w:val="000000"/>
        </w:rPr>
        <w:t>современных</w:t>
      </w:r>
      <w:proofErr w:type="gramStart"/>
      <w:r>
        <w:rPr>
          <w:rFonts w:ascii="Arial" w:hAnsi="Arial" w:cs="Arial"/>
          <w:color w:val="000000"/>
        </w:rPr>
        <w:t>.</w:t>
      </w:r>
      <w:r w:rsidRPr="00B120AE">
        <w:rPr>
          <w:rFonts w:ascii="Arial" w:hAnsi="Arial" w:cs="Arial"/>
          <w:color w:val="000000"/>
        </w:rPr>
        <w:t>В</w:t>
      </w:r>
      <w:proofErr w:type="spellEnd"/>
      <w:proofErr w:type="gramEnd"/>
      <w:r w:rsidRPr="00B120AE">
        <w:rPr>
          <w:rFonts w:ascii="Arial" w:hAnsi="Arial" w:cs="Arial"/>
          <w:color w:val="000000"/>
        </w:rPr>
        <w:t xml:space="preserve"> северном полушарии располагались два огромных платформенных массива — Евразия и Северная Америка, состоявшие из древних и молодых платформ. Они были разделены впадиной Атлантического океана, но соединялись в районе современного Берингова моря. На юге уже не существовало материка Гондваны как единого целого. Австралия и Антарктида представляли собой отдельные континенты, а связь между Африкой и Южной Америкой сохранялась до середины эоценовой эпохи.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 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История геологического развития геосинклинальных поясов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Как и в мезозое, значительные территории Средиземноморского и Тихоокеанского поясов продолжали геосинклинальное развитие. Существенным различием в истории этих поясов было интенсивное проявление альпийской складчатости в Средиземноморском поясе, в то время как в Тихоокеанском она сказалась гораздо слабее и охватила меньшие площади. Вся территория других поясов представляла собой молодые платформы. Лучшим примером является хорошо восстановленная геологическая история Средиземноморского пояса.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Средиземноморский геосинклинальный пояс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Внутри этого пояса, как и в мезозое, продолжали существовать две геосинклинальные области — Альпийско-Гималайская и Индонезийская, геологическая история которых существенно различалась. </w:t>
      </w:r>
      <w:proofErr w:type="gramStart"/>
      <w:r w:rsidRPr="00B120AE">
        <w:rPr>
          <w:rFonts w:ascii="Arial" w:hAnsi="Arial" w:cs="Arial"/>
          <w:color w:val="000000"/>
        </w:rPr>
        <w:t>В Альпийско-Гималайской области интенсивно проявилась альпийская складчатость, в результате которой огромная территория превратилась в горную страну; в Индонезийской — складчатые процессы шли значительно слабее.</w:t>
      </w:r>
      <w:proofErr w:type="gramEnd"/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Альпийско-Гималайская геосинклинальная область. Палеогеновая и неогеновая история этой огромной области хорошо восстановлена в южной части Западной Европы и на Кавказе. В качестве примеров кратко рассмотрим историю развития Альп и Кавказа, изученную с большой полнотой.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Геосинклинальная система Альп. Современная структура Альп очень сложна. Альпы представляют собой дугообразную систему горных хребтов, которая состоит из нескольких покровов мощных чешуи горных пород, опрокинутых и надвинутых с юга на север. Альпийские горы, как и Кавказские, являются молодыми, они возникли в кайнозое.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Палеогеновая история Альп существенно отличается от </w:t>
      </w:r>
      <w:proofErr w:type="gramStart"/>
      <w:r w:rsidRPr="00B120AE">
        <w:rPr>
          <w:rFonts w:ascii="Arial" w:hAnsi="Arial" w:cs="Arial"/>
          <w:color w:val="000000"/>
        </w:rPr>
        <w:t>неогеновой</w:t>
      </w:r>
      <w:proofErr w:type="gramEnd"/>
      <w:r w:rsidRPr="00B120AE">
        <w:rPr>
          <w:rFonts w:ascii="Arial" w:hAnsi="Arial" w:cs="Arial"/>
          <w:color w:val="000000"/>
        </w:rPr>
        <w:t xml:space="preserve">. В палеогене преобладали процессы </w:t>
      </w:r>
      <w:proofErr w:type="spellStart"/>
      <w:proofErr w:type="gramStart"/>
      <w:r w:rsidRPr="00B120AE">
        <w:rPr>
          <w:rFonts w:ascii="Arial" w:hAnsi="Arial" w:cs="Arial"/>
          <w:color w:val="000000"/>
        </w:rPr>
        <w:t>прогибания</w:t>
      </w:r>
      <w:proofErr w:type="spellEnd"/>
      <w:proofErr w:type="gramEnd"/>
      <w:r w:rsidRPr="00B120AE">
        <w:rPr>
          <w:rFonts w:ascii="Arial" w:hAnsi="Arial" w:cs="Arial"/>
          <w:color w:val="000000"/>
        </w:rPr>
        <w:t xml:space="preserve"> и осадконакопление шло в морских условиях; в неогене Альпы стали горной страной со сложным складчатым строением.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В палеогене на территории Альп существовал ряд узких геосинклинальных прогибов, имевших дуговидную форму, близкую к современной структуре Альп. В начале и середине периода (палеоцене и эоцене) в этих прогибах шло накопление морских песчаных, глинистых и карбонатных осадков. В конце периода (олигоцене) Альпы были охвачены поднятиями, в результате которых вся территория Альп превратилась в складчатую горную систему. Завершился </w:t>
      </w:r>
      <w:r w:rsidRPr="00B120AE">
        <w:rPr>
          <w:rFonts w:ascii="Arial" w:hAnsi="Arial" w:cs="Arial"/>
          <w:color w:val="000000"/>
        </w:rPr>
        <w:lastRenderedPageBreak/>
        <w:t xml:space="preserve">главный геосинклинальный этап. Альпы вступили в заключительный — </w:t>
      </w:r>
      <w:proofErr w:type="spellStart"/>
      <w:r w:rsidRPr="00B120AE">
        <w:rPr>
          <w:rFonts w:ascii="Arial" w:hAnsi="Arial" w:cs="Arial"/>
          <w:color w:val="000000"/>
        </w:rPr>
        <w:t>орогенный</w:t>
      </w:r>
      <w:proofErr w:type="spellEnd"/>
      <w:r w:rsidRPr="00B120AE">
        <w:rPr>
          <w:rFonts w:ascii="Arial" w:hAnsi="Arial" w:cs="Arial"/>
          <w:color w:val="000000"/>
        </w:rPr>
        <w:t xml:space="preserve"> этап геосинклинального развития, который продолжается и в наше время.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В неогене Альпы представляли собой горную страну, в которой господствовали процессы разрушения горных пород. Осадконакопление происходило в континентальных условиях в глубоком </w:t>
      </w:r>
      <w:proofErr w:type="spellStart"/>
      <w:r w:rsidRPr="00B120AE">
        <w:rPr>
          <w:rFonts w:ascii="Arial" w:hAnsi="Arial" w:cs="Arial"/>
          <w:color w:val="000000"/>
        </w:rPr>
        <w:t>Предальпийском</w:t>
      </w:r>
      <w:proofErr w:type="spellEnd"/>
      <w:r w:rsidRPr="00B120AE">
        <w:rPr>
          <w:rFonts w:ascii="Arial" w:hAnsi="Arial" w:cs="Arial"/>
          <w:color w:val="000000"/>
        </w:rPr>
        <w:t xml:space="preserve"> краевом прогибе, который протягивался в виде дуги вдоль северного склона Альп. В этом прогибе формировалась мощная молассовая формация (более 3—4 тыс. м), состоявшая из грубых песчаников и конгломератов. По мере приближения к Альпам отложения становились все более грубыми, чаще встречались в них конгломераты. Состав и распределение молассовых отложений являются доказательством того, что Альпы в неогене представляли собой высокий горный массив, откуда шел интенсивный снос грубого материала в располагавшийся рядом </w:t>
      </w:r>
      <w:proofErr w:type="spellStart"/>
      <w:r w:rsidRPr="00B120AE">
        <w:rPr>
          <w:rFonts w:ascii="Arial" w:hAnsi="Arial" w:cs="Arial"/>
          <w:color w:val="000000"/>
        </w:rPr>
        <w:t>Предальпийский</w:t>
      </w:r>
      <w:proofErr w:type="spellEnd"/>
      <w:r w:rsidRPr="00B120AE">
        <w:rPr>
          <w:rFonts w:ascii="Arial" w:hAnsi="Arial" w:cs="Arial"/>
          <w:color w:val="000000"/>
        </w:rPr>
        <w:t xml:space="preserve"> краевой прогиб. В середине неогена этот прогиб был заполнен грубыми молассовыми накоплениями и прекратил свое существование. В горной части Альп продолжались крупные вертикальные поднятия и горизонтальные подвижки, которые привели к образованию сложнейшей по строению системе покровов. В результате этих тектонических процессов во многих участках Альп более древние породы оказались надвинутыми на более молодые.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Геосинклинальные системы Кавказа. В начале палеогенового периода на Кавказе продолжали существовать три крупные области осадконакопления, разделенные геоантиклинальными поднятиями (севернее и южнее Главного Кавказского хребта и на Малом Кавказе). Первые две входили в состав геосинклинальной системы Большого Кавказа, а третья — в состав Малокавказской системы. История развития этих систем существенно различалась.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В палеоцене и эоцене в широких прогибах, расположенных к северу и югу от Главного Кавказского хребта, шло формирование песчаных, глинистых и карбонатных отложений мощностью до 2 км. На Малом Кавказе в это же время в ряде глубоких прогибов накапливалась очень мощная толща вулканических и осадочных отложений (в Армении — до 5 км, а в Грузии — до 7 км). Земная кора здесь имела значительную подвижность, большую роль играли глубинные разломы, по которым магматический материал поступал на поверхность.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В конце палеогенового периода на Кавказе, как и в Альпах, начались сильные поднятия, в результате которых формировался Главный Кавказский хребет, а в Закавказье — горные цепи Малого Кавказа. Между ними возникли две крупные межгорные впадины — </w:t>
      </w:r>
      <w:proofErr w:type="spellStart"/>
      <w:r w:rsidRPr="00B120AE">
        <w:rPr>
          <w:rFonts w:ascii="Arial" w:hAnsi="Arial" w:cs="Arial"/>
          <w:color w:val="000000"/>
        </w:rPr>
        <w:t>Колхидская</w:t>
      </w:r>
      <w:proofErr w:type="spellEnd"/>
      <w:r w:rsidRPr="00B120AE">
        <w:rPr>
          <w:rFonts w:ascii="Arial" w:hAnsi="Arial" w:cs="Arial"/>
          <w:color w:val="000000"/>
        </w:rPr>
        <w:t xml:space="preserve"> и </w:t>
      </w:r>
      <w:proofErr w:type="spellStart"/>
      <w:r w:rsidRPr="00B120AE">
        <w:rPr>
          <w:rFonts w:ascii="Arial" w:hAnsi="Arial" w:cs="Arial"/>
          <w:color w:val="000000"/>
        </w:rPr>
        <w:t>Куринская</w:t>
      </w:r>
      <w:proofErr w:type="spellEnd"/>
      <w:r w:rsidRPr="00B120AE">
        <w:rPr>
          <w:rFonts w:ascii="Arial" w:hAnsi="Arial" w:cs="Arial"/>
          <w:color w:val="000000"/>
        </w:rPr>
        <w:t xml:space="preserve">, где, начиная с неогена и до наших дней, происходило накопление мощных осадков за счет материала, поступавшего с высоких горных хребтов. Севернее Главного Кавказского хребта образовался глубокий и широкий </w:t>
      </w:r>
      <w:proofErr w:type="spellStart"/>
      <w:r w:rsidRPr="00B120AE">
        <w:rPr>
          <w:rFonts w:ascii="Arial" w:hAnsi="Arial" w:cs="Arial"/>
          <w:color w:val="000000"/>
        </w:rPr>
        <w:t>Предкавказский</w:t>
      </w:r>
      <w:proofErr w:type="spellEnd"/>
      <w:r w:rsidRPr="00B120AE">
        <w:rPr>
          <w:rFonts w:ascii="Arial" w:hAnsi="Arial" w:cs="Arial"/>
          <w:color w:val="000000"/>
        </w:rPr>
        <w:t xml:space="preserve"> краевой прогиб, в котором в течение всего неогена шло накопление мощных обломочных и карбонатных пород (мощность превышает 5 км). К началу четвертичного периода вся территория Кавказа превратилась в сушу.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В палеогеновой и неогеновой истории Альп и Большого Кавказа наблюдалось много общего. Отличия заключались в том, что процессы осадконакопления на Кавказе </w:t>
      </w:r>
      <w:proofErr w:type="gramStart"/>
      <w:r w:rsidRPr="00B120AE">
        <w:rPr>
          <w:rFonts w:ascii="Arial" w:hAnsi="Arial" w:cs="Arial"/>
          <w:color w:val="000000"/>
        </w:rPr>
        <w:t>продолжались дольше и здесь не возникла</w:t>
      </w:r>
      <w:proofErr w:type="gramEnd"/>
      <w:r w:rsidRPr="00B120AE">
        <w:rPr>
          <w:rFonts w:ascii="Arial" w:hAnsi="Arial" w:cs="Arial"/>
          <w:color w:val="000000"/>
        </w:rPr>
        <w:t xml:space="preserve"> сложная система покровов горных пород, как в Альпах. История Малого Кавказа отличалась проявлением </w:t>
      </w:r>
      <w:r w:rsidRPr="00B120AE">
        <w:rPr>
          <w:rFonts w:ascii="Arial" w:hAnsi="Arial" w:cs="Arial"/>
          <w:color w:val="000000"/>
        </w:rPr>
        <w:lastRenderedPageBreak/>
        <w:t>интенсивной вулканической деятельности, которая как для Альп, так и для Большого Кавказа не была характерной.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История геологического развития других геосинклинальных систем Альпийско-Гималайской области в палеогене и неогене обнаруживает сходство с рассмотренной историей Альп и Кавказа. В конце палеогена и в неогене повсеместно проявилась альпийская складчатость (Пиренеи, Карпаты, Балканы и т. д.). В одних системах поднятия произошли раньше, в других — позже. В одних системах они были сильнее, в других — слабее. Неодинаково шли и процессы осадконакопления. Несмотря на эти различия, в истории развития геосинклинальных систем наблюдалось большое сходство во времени и в характере проявления тектонических движений. Главный геосинклинальный этап закончился в палеогене, а заключительный начался в неогене и продолжался в четвертичном периоде.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Индонезийская геосинклинальная область. Эта область охватывает огромную территорию, занятую островами Малайского архипелага и многочисленными морскими впадинами. Палеогеновые и неогеновые отложения слагают более 3/4 всей площади Малайского архипелага, отличаются большим разнообразием фаций и часто имеют колоссальные мощности (например, на острове Калимантан мощность более 12 км). Широко распространены вулканические и вулканогенно-осадочные отложения, в меньшей степени — песчаные, глинистые и карбонатные. Большая подвижность земной коры явилась причиной процессов интенсивного </w:t>
      </w:r>
      <w:proofErr w:type="spellStart"/>
      <w:r w:rsidRPr="00B120AE">
        <w:rPr>
          <w:rFonts w:ascii="Arial" w:hAnsi="Arial" w:cs="Arial"/>
          <w:color w:val="000000"/>
        </w:rPr>
        <w:t>прогибания</w:t>
      </w:r>
      <w:proofErr w:type="spellEnd"/>
      <w:r w:rsidRPr="00B120AE">
        <w:rPr>
          <w:rFonts w:ascii="Arial" w:hAnsi="Arial" w:cs="Arial"/>
          <w:color w:val="000000"/>
        </w:rPr>
        <w:t xml:space="preserve"> и поднятия, сопровождаемых явлениями вулканизма колоссальных размеров. В целом картина была близка </w:t>
      </w:r>
      <w:proofErr w:type="gramStart"/>
      <w:r w:rsidRPr="00B120AE">
        <w:rPr>
          <w:rFonts w:ascii="Arial" w:hAnsi="Arial" w:cs="Arial"/>
          <w:color w:val="000000"/>
        </w:rPr>
        <w:t>к</w:t>
      </w:r>
      <w:proofErr w:type="gramEnd"/>
      <w:r w:rsidRPr="00B120AE">
        <w:rPr>
          <w:rFonts w:ascii="Arial" w:hAnsi="Arial" w:cs="Arial"/>
          <w:color w:val="000000"/>
        </w:rPr>
        <w:t xml:space="preserve"> современной, изменились только очертания и места расположения островов и морских впадин.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Современный интенсивный вулканизм и землетрясения, крупные поднятия на островах и опускание в пределах морских впадин, сопровождающиеся складкообразованием и накоплением мощных осадков, свидетельствуют о том, что Индонезийская геосинклинальная область до сих пор находится на главном этапе геосинклинального развития.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 </w:t>
      </w:r>
    </w:p>
    <w:p w:rsidR="00B120AE" w:rsidRPr="002863D8" w:rsidRDefault="00B120AE" w:rsidP="00B120AE">
      <w:pPr>
        <w:pStyle w:val="a3"/>
        <w:rPr>
          <w:rFonts w:ascii="Arial" w:hAnsi="Arial" w:cs="Arial"/>
          <w:b/>
          <w:color w:val="000000"/>
        </w:rPr>
      </w:pPr>
      <w:r w:rsidRPr="002863D8">
        <w:rPr>
          <w:rFonts w:ascii="Arial" w:hAnsi="Arial" w:cs="Arial"/>
          <w:b/>
          <w:color w:val="000000"/>
        </w:rPr>
        <w:t>История геологического развития древних платформ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В течение палеогена и неогена древние платформы находились в континентальных условиях, исключая окраинные части, которые испытывали незначительные </w:t>
      </w:r>
      <w:proofErr w:type="spellStart"/>
      <w:r w:rsidRPr="00B120AE">
        <w:rPr>
          <w:rFonts w:ascii="Arial" w:hAnsi="Arial" w:cs="Arial"/>
          <w:color w:val="000000"/>
        </w:rPr>
        <w:t>прогибания</w:t>
      </w:r>
      <w:proofErr w:type="spellEnd"/>
      <w:r w:rsidRPr="00B120AE">
        <w:rPr>
          <w:rFonts w:ascii="Arial" w:hAnsi="Arial" w:cs="Arial"/>
          <w:color w:val="000000"/>
        </w:rPr>
        <w:t xml:space="preserve"> и покрывались мелководными морями. Наибольшая трансгрессия в краевые части древних платформ наблюдалась в эоценовую эпоху. Неогеновый период характеризовался регрессией моря, которая привела к осушению площадей древних платформ.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Кайнозойская история Восточно-Европейской платформы тесно связана с геологической историей Средиземноморского пояса, где в палеогене происходили преимущественно опускания, а в неогене — крупные поднятия. В палеогеновом периоде происходили опускания южной части платформы, примыкающей к Средиземноморскому поясу. В мелководном морском бассейне накапливались песчаные и карбонатно-глинистые осадки. К концу палеогена морской бассейн начал быстро сокращаться, и в неогене установился континентальный режим.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lastRenderedPageBreak/>
        <w:t xml:space="preserve">В иных условиях находилась Сибирская платформа, которая в течение кайнозойской эры представляла собой довольно высоко поднятую область размыва. В конце неогена в ее южной части проявились сильные поднятия. Образовалась система горных цепей северо-восточного направления, высота которых увеличивалась к центру поднятия, получившего название Байкальского свода. Возник горный рельеф с отдельными вершинами более 3000 м. В осевой части свода образовалась система узких и длинных впадин, протянувшихся на расстояние свыше 1700 км от границы с Монголией до среднего течения реки </w:t>
      </w:r>
      <w:proofErr w:type="spellStart"/>
      <w:r w:rsidRPr="00B120AE">
        <w:rPr>
          <w:rFonts w:ascii="Arial" w:hAnsi="Arial" w:cs="Arial"/>
          <w:color w:val="000000"/>
        </w:rPr>
        <w:t>Олекмы</w:t>
      </w:r>
      <w:proofErr w:type="spellEnd"/>
      <w:r w:rsidRPr="00B120AE">
        <w:rPr>
          <w:rFonts w:ascii="Arial" w:hAnsi="Arial" w:cs="Arial"/>
          <w:color w:val="000000"/>
        </w:rPr>
        <w:t>. Самой крупной является впадина озера Байкал — глубочайшая континентальная впадина в ми</w:t>
      </w:r>
      <w:r>
        <w:rPr>
          <w:rFonts w:ascii="Arial" w:hAnsi="Arial" w:cs="Arial"/>
          <w:color w:val="000000"/>
        </w:rPr>
        <w:t>ре (наибольшая глубина 1620 м)</w:t>
      </w:r>
      <w:proofErr w:type="gramStart"/>
      <w:r>
        <w:rPr>
          <w:rFonts w:ascii="Arial" w:hAnsi="Arial" w:cs="Arial"/>
          <w:color w:val="000000"/>
        </w:rPr>
        <w:t>.</w:t>
      </w:r>
      <w:r w:rsidRPr="00B120AE">
        <w:rPr>
          <w:rFonts w:ascii="Arial" w:hAnsi="Arial" w:cs="Arial"/>
          <w:color w:val="000000"/>
        </w:rPr>
        <w:t>Г</w:t>
      </w:r>
      <w:proofErr w:type="gramEnd"/>
      <w:r w:rsidRPr="00B120AE">
        <w:rPr>
          <w:rFonts w:ascii="Arial" w:hAnsi="Arial" w:cs="Arial"/>
          <w:color w:val="000000"/>
        </w:rPr>
        <w:t xml:space="preserve">орообразовательные движения подобного типа проявились в неогене на некоторых древних и почти на всех молодых платформах. </w:t>
      </w:r>
      <w:proofErr w:type="gramStart"/>
      <w:r w:rsidRPr="00B120AE">
        <w:rPr>
          <w:rFonts w:ascii="Arial" w:hAnsi="Arial" w:cs="Arial"/>
          <w:color w:val="000000"/>
        </w:rPr>
        <w:t>Их результатом были высокие горные цепи Тянь-Шаня, Алтая, Саян; в Западной Европе — Судет, Арденн, Гарца; в Северной Америке — Аппалачей, части Скалистых гор; в Австралии — Восточно-Австралийских гор.</w:t>
      </w:r>
      <w:proofErr w:type="gramEnd"/>
      <w:r w:rsidRPr="00B120AE">
        <w:rPr>
          <w:rFonts w:ascii="Arial" w:hAnsi="Arial" w:cs="Arial"/>
          <w:color w:val="000000"/>
        </w:rPr>
        <w:t xml:space="preserve"> Этот процесс получил название активизации на платформах. В отличие от складчатых структур, возникших в геосинклинальных условиях, на активизированных платформах преобладали </w:t>
      </w:r>
      <w:proofErr w:type="spellStart"/>
      <w:r w:rsidRPr="00B120AE">
        <w:rPr>
          <w:rFonts w:ascii="Arial" w:hAnsi="Arial" w:cs="Arial"/>
          <w:color w:val="000000"/>
        </w:rPr>
        <w:t>сводовые</w:t>
      </w:r>
      <w:proofErr w:type="spellEnd"/>
      <w:r w:rsidRPr="00B120AE">
        <w:rPr>
          <w:rFonts w:ascii="Arial" w:hAnsi="Arial" w:cs="Arial"/>
          <w:color w:val="000000"/>
        </w:rPr>
        <w:t xml:space="preserve"> поднятия с перемещением отдельных крупных глыб по разломам. Процессы активизации на платформах, проявившиеся в неогеновом периоде на обширных площадях, сильно повлияли на создание современного гор</w:t>
      </w:r>
      <w:r>
        <w:rPr>
          <w:rFonts w:ascii="Arial" w:hAnsi="Arial" w:cs="Arial"/>
          <w:color w:val="000000"/>
        </w:rPr>
        <w:t xml:space="preserve">ного рельефа поверхности </w:t>
      </w:r>
      <w:proofErr w:type="spellStart"/>
      <w:r>
        <w:rPr>
          <w:rFonts w:ascii="Arial" w:hAnsi="Arial" w:cs="Arial"/>
          <w:color w:val="000000"/>
        </w:rPr>
        <w:t>Земли</w:t>
      </w:r>
      <w:proofErr w:type="gramStart"/>
      <w:r>
        <w:rPr>
          <w:rFonts w:ascii="Arial" w:hAnsi="Arial" w:cs="Arial"/>
          <w:color w:val="000000"/>
        </w:rPr>
        <w:t>.</w:t>
      </w:r>
      <w:r w:rsidRPr="00B120AE">
        <w:rPr>
          <w:rFonts w:ascii="Arial" w:hAnsi="Arial" w:cs="Arial"/>
          <w:color w:val="000000"/>
        </w:rPr>
        <w:t>Р</w:t>
      </w:r>
      <w:proofErr w:type="gramEnd"/>
      <w:r w:rsidRPr="00B120AE">
        <w:rPr>
          <w:rFonts w:ascii="Arial" w:hAnsi="Arial" w:cs="Arial"/>
          <w:color w:val="000000"/>
        </w:rPr>
        <w:t>езультатом</w:t>
      </w:r>
      <w:proofErr w:type="spellEnd"/>
      <w:r w:rsidRPr="00B120AE">
        <w:rPr>
          <w:rFonts w:ascii="Arial" w:hAnsi="Arial" w:cs="Arial"/>
          <w:color w:val="000000"/>
        </w:rPr>
        <w:t xml:space="preserve"> активизации является гигантское горное </w:t>
      </w:r>
      <w:proofErr w:type="spellStart"/>
      <w:r w:rsidRPr="00B120AE">
        <w:rPr>
          <w:rFonts w:ascii="Arial" w:hAnsi="Arial" w:cs="Arial"/>
          <w:color w:val="000000"/>
        </w:rPr>
        <w:t>сводовое</w:t>
      </w:r>
      <w:proofErr w:type="spellEnd"/>
      <w:r w:rsidRPr="00B120AE">
        <w:rPr>
          <w:rFonts w:ascii="Arial" w:hAnsi="Arial" w:cs="Arial"/>
          <w:color w:val="000000"/>
        </w:rPr>
        <w:t xml:space="preserve"> поднятие в Восточной Африке, в осевой части которого находится система Восточно-Африканских грабенов, протягивающихся на расстояние свыше 5000 км от южной границы Турции до реки Лимпопо. Крупнейшие из этих грабенов заняты водами Красного и Мертвого морей, Аденским заливом, озерами Рудольф, Альберт, Танганьика, </w:t>
      </w:r>
      <w:proofErr w:type="spellStart"/>
      <w:r w:rsidRPr="00B120AE">
        <w:rPr>
          <w:rFonts w:ascii="Arial" w:hAnsi="Arial" w:cs="Arial"/>
          <w:color w:val="000000"/>
        </w:rPr>
        <w:t>Ньясса</w:t>
      </w:r>
      <w:proofErr w:type="spellEnd"/>
      <w:r w:rsidRPr="00B120AE">
        <w:rPr>
          <w:rFonts w:ascii="Arial" w:hAnsi="Arial" w:cs="Arial"/>
          <w:color w:val="000000"/>
        </w:rPr>
        <w:t>. Процесс активизации сопровождался интенсивным вулканизмом — возникли гигантские горы: вулканы Килиманджаро (6010 м), Кения (5194 м), Меру (4565 м), Карисимби (4531 м). Два последних вулкана и ряд более мелких не прекратили свою деятельность до сих пор.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 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Четвертичный период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Общие сведения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Четвертичный период сильно отличается от всех более ранних. Главными его особенностями являются </w:t>
      </w:r>
      <w:proofErr w:type="gramStart"/>
      <w:r w:rsidRPr="00B120AE">
        <w:rPr>
          <w:rFonts w:ascii="Arial" w:hAnsi="Arial" w:cs="Arial"/>
          <w:color w:val="000000"/>
        </w:rPr>
        <w:t>следующие</w:t>
      </w:r>
      <w:proofErr w:type="gramEnd"/>
      <w:r w:rsidRPr="00B120AE">
        <w:rPr>
          <w:rFonts w:ascii="Arial" w:hAnsi="Arial" w:cs="Arial"/>
          <w:color w:val="000000"/>
        </w:rPr>
        <w:t>: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1. Исключительно малая продолжительность, которая различными исследователями оценивается по-разному: от 600 тыс. до 2 млн. лет. Однако история этого короткого геологического промежутка времени настолько насыщена геологическими событиями исключительной важности, что он давно рассматривается отдельно и является предметом специальной науки — четвертичной геологии.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2. Главнейшим событием в истории периода является появление и развитие человека, человеческого общества и его культуры. Изучение этапов развития ископаемого человека помогло разработать стратиграфию и выяснить палеогеографическую обстановку. </w:t>
      </w:r>
      <w:proofErr w:type="gramStart"/>
      <w:r w:rsidRPr="00B120AE">
        <w:rPr>
          <w:rFonts w:ascii="Arial" w:hAnsi="Arial" w:cs="Arial"/>
          <w:color w:val="000000"/>
        </w:rPr>
        <w:t xml:space="preserve">Еще в 1922 г. академик А. П. Павлов предложил заменить устаревшее название «четвертичный период» </w:t>
      </w:r>
      <w:r w:rsidRPr="00B120AE">
        <w:rPr>
          <w:rFonts w:ascii="Arial" w:hAnsi="Arial" w:cs="Arial"/>
          <w:color w:val="000000"/>
        </w:rPr>
        <w:lastRenderedPageBreak/>
        <w:t>(существовавшие ранее наименования «первичный», «вторичный» и, «третичный» периоды ликвидированы) более правильным — «</w:t>
      </w:r>
      <w:proofErr w:type="spellStart"/>
      <w:r w:rsidRPr="00B120AE">
        <w:rPr>
          <w:rFonts w:ascii="Arial" w:hAnsi="Arial" w:cs="Arial"/>
          <w:color w:val="000000"/>
        </w:rPr>
        <w:t>антропогеновий</w:t>
      </w:r>
      <w:proofErr w:type="spellEnd"/>
      <w:r w:rsidRPr="00B120AE">
        <w:rPr>
          <w:rFonts w:ascii="Arial" w:hAnsi="Arial" w:cs="Arial"/>
          <w:color w:val="000000"/>
        </w:rPr>
        <w:t xml:space="preserve"> период».</w:t>
      </w:r>
      <w:proofErr w:type="gramEnd"/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3. Важной особенностью периода являются гигантские материковые оледенения, вызванные сильным похолоданием климата.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Во время максимального оледенения более 27% площади материков было покрыто льдами, т. е. почти втрое больше, чем в настоящее время.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Объем и границы четвертичной системы до сих пор являются предметом дискуссии. Хотя в силе остается решение о продолжительности четвертичного периода в 700 тыс. лет, но имеются новые убедительные данные в пользу того, чтобы границу понизить до уровня 1,8 — 2 млн. лет. Эти данные </w:t>
      </w:r>
      <w:proofErr w:type="gramStart"/>
      <w:r w:rsidRPr="00B120AE">
        <w:rPr>
          <w:rFonts w:ascii="Arial" w:hAnsi="Arial" w:cs="Arial"/>
          <w:color w:val="000000"/>
        </w:rPr>
        <w:t>связаны</w:t>
      </w:r>
      <w:proofErr w:type="gramEnd"/>
      <w:r w:rsidRPr="00B120AE">
        <w:rPr>
          <w:rFonts w:ascii="Arial" w:hAnsi="Arial" w:cs="Arial"/>
          <w:color w:val="000000"/>
        </w:rPr>
        <w:t xml:space="preserve"> прежде всего с новыми находками предков древнейших людей в Африке.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Принято деление четвертичной системы на нижнечетвертичные, </w:t>
      </w:r>
      <w:proofErr w:type="spellStart"/>
      <w:r w:rsidRPr="00B120AE">
        <w:rPr>
          <w:rFonts w:ascii="Arial" w:hAnsi="Arial" w:cs="Arial"/>
          <w:color w:val="000000"/>
        </w:rPr>
        <w:t>среднечетвертичные</w:t>
      </w:r>
      <w:proofErr w:type="spellEnd"/>
      <w:r w:rsidRPr="00B120AE">
        <w:rPr>
          <w:rFonts w:ascii="Arial" w:hAnsi="Arial" w:cs="Arial"/>
          <w:color w:val="000000"/>
        </w:rPr>
        <w:t>, верхнечетвертичные и современные отложения. Эти четыре подразделения употребляются без прибавления каких-либо названий (отдел, ярус и т. п.) и подразделяются на ледниковые и межледниковые горизонты. В основу деления четвертичной системы в Западной Европе положены горизонты, выделенные в Альпах.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Органический мир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Растительный и животный мир начала четвертичного периода мало отличался от современного. В течение периода происходила широкая миграция фауны и флоры в северном полушарии в связи с оледенениями, а во время максимального оледенения вымерли многие теплолюбивые формы. Наиболее заметные изменения произошли среди млекопитающих северного полушария. К югу от границ ледника наряду с оленями, волками, лисицами и бурыми медведями обитали холоднолюбивые животные: шерстистый носорог, мамонт, северный олень, белая куропатка. Вымерли теплолюбивые животные: гигантские носороги, древние слоны, пещерные львы и медведи. На юге Украины, в частности в Крыму, появились мамонт, белая куропатка, песец, заяц-беляк, северный олень. Мамонты проникли далеко на</w:t>
      </w:r>
      <w:r>
        <w:rPr>
          <w:rFonts w:ascii="Arial" w:hAnsi="Arial" w:cs="Arial"/>
          <w:color w:val="000000"/>
        </w:rPr>
        <w:t xml:space="preserve"> юг Европы до Испании и </w:t>
      </w:r>
      <w:proofErr w:type="spellStart"/>
      <w:r>
        <w:rPr>
          <w:rFonts w:ascii="Arial" w:hAnsi="Arial" w:cs="Arial"/>
          <w:color w:val="000000"/>
        </w:rPr>
        <w:t>Италии</w:t>
      </w:r>
      <w:proofErr w:type="gramStart"/>
      <w:r>
        <w:rPr>
          <w:rFonts w:ascii="Arial" w:hAnsi="Arial" w:cs="Arial"/>
          <w:color w:val="000000"/>
        </w:rPr>
        <w:t>.</w:t>
      </w:r>
      <w:r w:rsidRPr="00B120AE">
        <w:rPr>
          <w:rFonts w:ascii="Arial" w:hAnsi="Arial" w:cs="Arial"/>
          <w:color w:val="000000"/>
        </w:rPr>
        <w:t>О</w:t>
      </w:r>
      <w:proofErr w:type="gramEnd"/>
      <w:r w:rsidRPr="00B120AE">
        <w:rPr>
          <w:rFonts w:ascii="Arial" w:hAnsi="Arial" w:cs="Arial"/>
          <w:color w:val="000000"/>
        </w:rPr>
        <w:t>бщей</w:t>
      </w:r>
      <w:proofErr w:type="spellEnd"/>
      <w:r w:rsidRPr="00B120AE">
        <w:rPr>
          <w:rFonts w:ascii="Arial" w:hAnsi="Arial" w:cs="Arial"/>
          <w:color w:val="000000"/>
        </w:rPr>
        <w:t xml:space="preserve"> закономерностью развития флоры в течение четвертичного периода является неоднократное ее изменение и приспособление к похолоданию, обеднение видового состава и растительных сообществ, расширение травянистой и сокращение лесной растительности. В течение периода была сформирована современная растительность.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 xml:space="preserve">Наиболее важное событие, отличающее четвертичный период от всех других, — появление и развитие человека. Ближайшими предками древнейших людей считаются австралопитеки, появившиеся более 2,5 млн. лет назад и жившие в конце неогена на территории Африки. Эволюция австралопитеков происходила в течение 1,5—2 млн. лет. Не исключено, что в Африке параллельно с австралопитеками развивалась и другая ветвь предков человека, по своей организации промежуточная между австралопитеками и древнейшими </w:t>
      </w:r>
      <w:proofErr w:type="spellStart"/>
      <w:r w:rsidRPr="00B120AE">
        <w:rPr>
          <w:rFonts w:ascii="Arial" w:hAnsi="Arial" w:cs="Arial"/>
          <w:color w:val="000000"/>
        </w:rPr>
        <w:t>людьми</w:t>
      </w:r>
      <w:proofErr w:type="gramStart"/>
      <w:r w:rsidRPr="00B120AE">
        <w:rPr>
          <w:rFonts w:ascii="Arial" w:hAnsi="Arial" w:cs="Arial"/>
          <w:color w:val="000000"/>
        </w:rPr>
        <w:t>.Н</w:t>
      </w:r>
      <w:proofErr w:type="gramEnd"/>
      <w:r w:rsidRPr="00B120AE">
        <w:rPr>
          <w:rFonts w:ascii="Arial" w:hAnsi="Arial" w:cs="Arial"/>
          <w:color w:val="000000"/>
        </w:rPr>
        <w:t>а</w:t>
      </w:r>
      <w:proofErr w:type="spellEnd"/>
      <w:r w:rsidRPr="00B120AE">
        <w:rPr>
          <w:rFonts w:ascii="Arial" w:hAnsi="Arial" w:cs="Arial"/>
          <w:color w:val="000000"/>
        </w:rPr>
        <w:t xml:space="preserve"> рубеже неогенового и четвертичного периодов появилис</w:t>
      </w:r>
      <w:r>
        <w:rPr>
          <w:rFonts w:ascii="Arial" w:hAnsi="Arial" w:cs="Arial"/>
          <w:color w:val="000000"/>
        </w:rPr>
        <w:t xml:space="preserve">ь древнейшие люди — </w:t>
      </w:r>
      <w:proofErr w:type="spellStart"/>
      <w:r>
        <w:rPr>
          <w:rFonts w:ascii="Arial" w:hAnsi="Arial" w:cs="Arial"/>
          <w:color w:val="000000"/>
        </w:rPr>
        <w:t>архантропы.</w:t>
      </w:r>
      <w:r w:rsidRPr="00B120AE">
        <w:rPr>
          <w:rFonts w:ascii="Arial" w:hAnsi="Arial" w:cs="Arial"/>
          <w:color w:val="000000"/>
        </w:rPr>
        <w:t>Среди</w:t>
      </w:r>
      <w:proofErr w:type="spellEnd"/>
      <w:r w:rsidRPr="00B120AE">
        <w:rPr>
          <w:rFonts w:ascii="Arial" w:hAnsi="Arial" w:cs="Arial"/>
          <w:color w:val="000000"/>
        </w:rPr>
        <w:t xml:space="preserve"> архантропов различают питекантропов с острова Ява, синантропов из Китая и </w:t>
      </w:r>
      <w:proofErr w:type="spellStart"/>
      <w:r w:rsidRPr="00B120AE">
        <w:rPr>
          <w:rFonts w:ascii="Arial" w:hAnsi="Arial" w:cs="Arial"/>
          <w:color w:val="000000"/>
        </w:rPr>
        <w:t>гейдельбергского</w:t>
      </w:r>
      <w:proofErr w:type="spellEnd"/>
      <w:r w:rsidRPr="00B120AE">
        <w:rPr>
          <w:rFonts w:ascii="Arial" w:hAnsi="Arial" w:cs="Arial"/>
          <w:color w:val="000000"/>
        </w:rPr>
        <w:t xml:space="preserve"> человека из Германии. Архантропы </w:t>
      </w:r>
      <w:r w:rsidRPr="00B120AE">
        <w:rPr>
          <w:rFonts w:ascii="Arial" w:hAnsi="Arial" w:cs="Arial"/>
          <w:color w:val="000000"/>
        </w:rPr>
        <w:lastRenderedPageBreak/>
        <w:t>занимали промежуточное положение между австралопитеками и человеком. Питекантропы умели изготовлять грубые каменные орудия, а синантропы уже пользовались огнем.</w:t>
      </w:r>
    </w:p>
    <w:p w:rsidR="00B120AE" w:rsidRDefault="00B120AE" w:rsidP="00B120AE">
      <w:pPr>
        <w:pStyle w:val="a3"/>
        <w:rPr>
          <w:rFonts w:ascii="Arial" w:hAnsi="Arial" w:cs="Arial"/>
          <w:color w:val="000000"/>
        </w:rPr>
      </w:pPr>
      <w:r w:rsidRPr="00B120AE">
        <w:rPr>
          <w:rFonts w:ascii="Arial" w:hAnsi="Arial" w:cs="Arial"/>
          <w:color w:val="000000"/>
        </w:rPr>
        <w:t>Древние люди — палеоантропы, к которым относятся неандертальцы, были предшественниками современных людей. Они жили в пещерах, широко использовали не только каменные, но и костяные орудия. Палеоантропы появил</w:t>
      </w:r>
      <w:r>
        <w:rPr>
          <w:rFonts w:ascii="Arial" w:hAnsi="Arial" w:cs="Arial"/>
          <w:color w:val="000000"/>
        </w:rPr>
        <w:t xml:space="preserve">ись в </w:t>
      </w:r>
      <w:proofErr w:type="spellStart"/>
      <w:r>
        <w:rPr>
          <w:rFonts w:ascii="Arial" w:hAnsi="Arial" w:cs="Arial"/>
          <w:color w:val="000000"/>
        </w:rPr>
        <w:t>среднечетвертичное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время</w:t>
      </w:r>
      <w:proofErr w:type="gramStart"/>
      <w:r>
        <w:rPr>
          <w:rFonts w:ascii="Arial" w:hAnsi="Arial" w:cs="Arial"/>
          <w:color w:val="000000"/>
        </w:rPr>
        <w:t>.</w:t>
      </w:r>
      <w:r w:rsidRPr="00B120AE">
        <w:rPr>
          <w:rFonts w:ascii="Arial" w:hAnsi="Arial" w:cs="Arial"/>
          <w:color w:val="000000"/>
        </w:rPr>
        <w:t>Н</w:t>
      </w:r>
      <w:proofErr w:type="gramEnd"/>
      <w:r w:rsidRPr="00B120AE">
        <w:rPr>
          <w:rFonts w:ascii="Arial" w:hAnsi="Arial" w:cs="Arial"/>
          <w:color w:val="000000"/>
        </w:rPr>
        <w:t>овые</w:t>
      </w:r>
      <w:proofErr w:type="spellEnd"/>
      <w:r w:rsidRPr="00B120AE">
        <w:rPr>
          <w:rFonts w:ascii="Arial" w:hAnsi="Arial" w:cs="Arial"/>
          <w:color w:val="000000"/>
        </w:rPr>
        <w:t xml:space="preserve"> люди — неоантропы — появились в послеледниковое время, их представителями сначала были кроманьонцы, а затем появился современный человек. Все новые люди произошли от одного предка. Все расы современного человека биологически равноценны. Дальнейшие изменения, которые претерпевал человек, з</w:t>
      </w:r>
      <w:r>
        <w:rPr>
          <w:rFonts w:ascii="Arial" w:hAnsi="Arial" w:cs="Arial"/>
          <w:color w:val="000000"/>
        </w:rPr>
        <w:t>ависели от социальных факторов.</w:t>
      </w:r>
    </w:p>
    <w:p w:rsidR="00B120AE" w:rsidRPr="00B120AE" w:rsidRDefault="00B120AE" w:rsidP="00B120A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Четвертичные </w:t>
      </w:r>
      <w:proofErr w:type="spellStart"/>
      <w:r>
        <w:rPr>
          <w:rFonts w:ascii="Arial" w:hAnsi="Arial" w:cs="Arial"/>
          <w:color w:val="000000"/>
        </w:rPr>
        <w:t>оледенения</w:t>
      </w:r>
      <w:proofErr w:type="gramStart"/>
      <w:r>
        <w:rPr>
          <w:rFonts w:ascii="Arial" w:hAnsi="Arial" w:cs="Arial"/>
          <w:color w:val="000000"/>
        </w:rPr>
        <w:t>.</w:t>
      </w:r>
      <w:r w:rsidRPr="00B120AE">
        <w:rPr>
          <w:rFonts w:ascii="Arial" w:hAnsi="Arial" w:cs="Arial"/>
          <w:color w:val="000000"/>
        </w:rPr>
        <w:t>О</w:t>
      </w:r>
      <w:proofErr w:type="gramEnd"/>
      <w:r w:rsidRPr="00B120AE">
        <w:rPr>
          <w:rFonts w:ascii="Arial" w:hAnsi="Arial" w:cs="Arial"/>
          <w:color w:val="000000"/>
        </w:rPr>
        <w:t>бширное</w:t>
      </w:r>
      <w:proofErr w:type="spellEnd"/>
      <w:r w:rsidRPr="00B120AE">
        <w:rPr>
          <w:rFonts w:ascii="Arial" w:hAnsi="Arial" w:cs="Arial"/>
          <w:color w:val="000000"/>
        </w:rPr>
        <w:t xml:space="preserve"> оледенение охватило северное полушарие с начала четвертичного периода. Мощный слой льда (местами до 2 км толщиной) покрывал Балтийский и Канадский щиты, и отсюда ледниковые покровы спускались на юг. Южнее области сплошного оледенения существ</w:t>
      </w:r>
      <w:r>
        <w:rPr>
          <w:rFonts w:ascii="Arial" w:hAnsi="Arial" w:cs="Arial"/>
          <w:color w:val="000000"/>
        </w:rPr>
        <w:t xml:space="preserve">овали районы горных </w:t>
      </w:r>
      <w:proofErr w:type="spellStart"/>
      <w:r>
        <w:rPr>
          <w:rFonts w:ascii="Arial" w:hAnsi="Arial" w:cs="Arial"/>
          <w:color w:val="000000"/>
        </w:rPr>
        <w:t>оледенений</w:t>
      </w:r>
      <w:proofErr w:type="gramStart"/>
      <w:r>
        <w:rPr>
          <w:rFonts w:ascii="Arial" w:hAnsi="Arial" w:cs="Arial"/>
          <w:color w:val="000000"/>
        </w:rPr>
        <w:t>.</w:t>
      </w:r>
      <w:r w:rsidRPr="00B120AE">
        <w:rPr>
          <w:rFonts w:ascii="Arial" w:hAnsi="Arial" w:cs="Arial"/>
          <w:color w:val="000000"/>
        </w:rPr>
        <w:t>П</w:t>
      </w:r>
      <w:proofErr w:type="gramEnd"/>
      <w:r w:rsidRPr="00B120AE">
        <w:rPr>
          <w:rFonts w:ascii="Arial" w:hAnsi="Arial" w:cs="Arial"/>
          <w:color w:val="000000"/>
        </w:rPr>
        <w:t>ри</w:t>
      </w:r>
      <w:proofErr w:type="spellEnd"/>
      <w:r w:rsidRPr="00B120AE">
        <w:rPr>
          <w:rFonts w:ascii="Arial" w:hAnsi="Arial" w:cs="Arial"/>
          <w:color w:val="000000"/>
        </w:rPr>
        <w:t xml:space="preserve"> изучении ледниковых отложений выяснилось, что четвертичное оледенение представляло собой весьма сложное явление в истории Земли. Эпохи оледенения чередовались с межледниковыми эпохами потепления. Ледник то наступал, то отступал далеко на север; иногда ледники, возможно, исчезали почти полностью. Большинство исследователей считает, что в северном полушарии было не менее тре</w:t>
      </w:r>
      <w:r>
        <w:rPr>
          <w:rFonts w:ascii="Arial" w:hAnsi="Arial" w:cs="Arial"/>
          <w:color w:val="000000"/>
        </w:rPr>
        <w:t xml:space="preserve">х четвертичных ледниковых </w:t>
      </w:r>
      <w:proofErr w:type="spellStart"/>
      <w:r>
        <w:rPr>
          <w:rFonts w:ascii="Arial" w:hAnsi="Arial" w:cs="Arial"/>
          <w:color w:val="000000"/>
        </w:rPr>
        <w:t>эпох</w:t>
      </w:r>
      <w:proofErr w:type="gramStart"/>
      <w:r>
        <w:rPr>
          <w:rFonts w:ascii="Arial" w:hAnsi="Arial" w:cs="Arial"/>
          <w:color w:val="000000"/>
        </w:rPr>
        <w:t>.</w:t>
      </w:r>
      <w:r w:rsidRPr="00B120AE">
        <w:rPr>
          <w:rFonts w:ascii="Arial" w:hAnsi="Arial" w:cs="Arial"/>
          <w:color w:val="000000"/>
        </w:rPr>
        <w:t>Х</w:t>
      </w:r>
      <w:proofErr w:type="gramEnd"/>
      <w:r w:rsidRPr="00B120AE">
        <w:rPr>
          <w:rFonts w:ascii="Arial" w:hAnsi="Arial" w:cs="Arial"/>
          <w:color w:val="000000"/>
        </w:rPr>
        <w:t>орошо</w:t>
      </w:r>
      <w:proofErr w:type="spellEnd"/>
      <w:r w:rsidRPr="00B120AE">
        <w:rPr>
          <w:rFonts w:ascii="Arial" w:hAnsi="Arial" w:cs="Arial"/>
          <w:color w:val="000000"/>
        </w:rPr>
        <w:t xml:space="preserve"> изучено оледенение Европы, его центрами были Скандинавские горы и Альпы. На Восточно-Европейской равнине прослежены морены трех оледенений: раннечетвертичного — окского, </w:t>
      </w:r>
      <w:proofErr w:type="spellStart"/>
      <w:r w:rsidRPr="00B120AE">
        <w:rPr>
          <w:rFonts w:ascii="Arial" w:hAnsi="Arial" w:cs="Arial"/>
          <w:color w:val="000000"/>
        </w:rPr>
        <w:t>среднечетвертичного</w:t>
      </w:r>
      <w:proofErr w:type="spellEnd"/>
      <w:r w:rsidRPr="00B120AE">
        <w:rPr>
          <w:rFonts w:ascii="Arial" w:hAnsi="Arial" w:cs="Arial"/>
          <w:color w:val="000000"/>
        </w:rPr>
        <w:t xml:space="preserve"> — днепровского и </w:t>
      </w:r>
      <w:proofErr w:type="spellStart"/>
      <w:r w:rsidRPr="00B120AE">
        <w:rPr>
          <w:rFonts w:ascii="Arial" w:hAnsi="Arial" w:cs="Arial"/>
          <w:color w:val="000000"/>
        </w:rPr>
        <w:t>позднечетвертичного</w:t>
      </w:r>
      <w:proofErr w:type="spellEnd"/>
      <w:r w:rsidRPr="00B120AE">
        <w:rPr>
          <w:rFonts w:ascii="Arial" w:hAnsi="Arial" w:cs="Arial"/>
          <w:color w:val="000000"/>
        </w:rPr>
        <w:t xml:space="preserve"> — валдайского. Во время максимального оледенения существовали два крупных ледниковых языка, достигавшие широты Днепропетровска и Волгограда. На западе этот ледник покрывал Британские острова и спускался южнее Лондона, Берлина и Варшавы. На востоке ледник охватывал </w:t>
      </w:r>
      <w:proofErr w:type="spellStart"/>
      <w:r w:rsidRPr="00B120AE">
        <w:rPr>
          <w:rFonts w:ascii="Arial" w:hAnsi="Arial" w:cs="Arial"/>
          <w:color w:val="000000"/>
        </w:rPr>
        <w:t>Тиманский</w:t>
      </w:r>
      <w:proofErr w:type="spellEnd"/>
      <w:r w:rsidRPr="00B120AE">
        <w:rPr>
          <w:rFonts w:ascii="Arial" w:hAnsi="Arial" w:cs="Arial"/>
          <w:color w:val="000000"/>
        </w:rPr>
        <w:t xml:space="preserve"> кряж и сливался с другим обширным ледником, наступавшим с</w:t>
      </w:r>
      <w:r>
        <w:rPr>
          <w:rFonts w:ascii="Arial" w:hAnsi="Arial" w:cs="Arial"/>
          <w:color w:val="000000"/>
        </w:rPr>
        <w:t xml:space="preserve"> Новой Земли и Полярного </w:t>
      </w:r>
      <w:proofErr w:type="spellStart"/>
      <w:r>
        <w:rPr>
          <w:rFonts w:ascii="Arial" w:hAnsi="Arial" w:cs="Arial"/>
          <w:color w:val="000000"/>
        </w:rPr>
        <w:t>Урала</w:t>
      </w:r>
      <w:proofErr w:type="gramStart"/>
      <w:r>
        <w:rPr>
          <w:rFonts w:ascii="Arial" w:hAnsi="Arial" w:cs="Arial"/>
          <w:color w:val="000000"/>
        </w:rPr>
        <w:t>.</w:t>
      </w:r>
      <w:r w:rsidRPr="00B120AE">
        <w:rPr>
          <w:rFonts w:ascii="Arial" w:hAnsi="Arial" w:cs="Arial"/>
          <w:color w:val="000000"/>
        </w:rPr>
        <w:t>Т</w:t>
      </w:r>
      <w:proofErr w:type="gramEnd"/>
      <w:r w:rsidRPr="00B120AE">
        <w:rPr>
          <w:rFonts w:ascii="Arial" w:hAnsi="Arial" w:cs="Arial"/>
          <w:color w:val="000000"/>
        </w:rPr>
        <w:t>ерритория</w:t>
      </w:r>
      <w:proofErr w:type="spellEnd"/>
      <w:r w:rsidRPr="00B120AE">
        <w:rPr>
          <w:rFonts w:ascii="Arial" w:hAnsi="Arial" w:cs="Arial"/>
          <w:color w:val="000000"/>
        </w:rPr>
        <w:t xml:space="preserve"> Азии подверглась меньшему по площади оледенению, чем Европа. Обширные участки были охвачены здесь горным и подземным оледенением.</w:t>
      </w:r>
    </w:p>
    <w:p w:rsidR="001700AB" w:rsidRDefault="001700AB"/>
    <w:sectPr w:rsidR="001700AB" w:rsidSect="00504DE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2F4"/>
    <w:multiLevelType w:val="hybridMultilevel"/>
    <w:tmpl w:val="A206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00F42"/>
    <w:multiLevelType w:val="hybridMultilevel"/>
    <w:tmpl w:val="A206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C0A9A"/>
    <w:multiLevelType w:val="hybridMultilevel"/>
    <w:tmpl w:val="A206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20AE"/>
    <w:rsid w:val="001700AB"/>
    <w:rsid w:val="002863D8"/>
    <w:rsid w:val="00504DE4"/>
    <w:rsid w:val="008B72C2"/>
    <w:rsid w:val="00B120AE"/>
    <w:rsid w:val="00BD34D5"/>
    <w:rsid w:val="00D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AB"/>
  </w:style>
  <w:style w:type="paragraph" w:styleId="2">
    <w:name w:val="heading 2"/>
    <w:basedOn w:val="a"/>
    <w:link w:val="20"/>
    <w:uiPriority w:val="9"/>
    <w:qFormat/>
    <w:rsid w:val="00504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04DE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504DE4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0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D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4D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4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55DC"/>
    <w:rsid w:val="00086257"/>
    <w:rsid w:val="00B755DC"/>
    <w:rsid w:val="00F37BE3"/>
    <w:rsid w:val="00F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37EF280C4C43F780D3B33B3076008C">
    <w:name w:val="B237EF280C4C43F780D3B33B3076008C"/>
    <w:rsid w:val="00B755DC"/>
  </w:style>
  <w:style w:type="paragraph" w:customStyle="1" w:styleId="573107D4C11449389A008C45486ACB36">
    <w:name w:val="573107D4C11449389A008C45486ACB36"/>
    <w:rsid w:val="00B755DC"/>
  </w:style>
  <w:style w:type="paragraph" w:customStyle="1" w:styleId="5FA74E04E5C94C9CA9CC022B299AA965">
    <w:name w:val="5FA74E04E5C94C9CA9CC022B299AA965"/>
    <w:rsid w:val="00B755DC"/>
  </w:style>
  <w:style w:type="paragraph" w:customStyle="1" w:styleId="F6452CF92CCE4B12BEA43C4C99957322">
    <w:name w:val="F6452CF92CCE4B12BEA43C4C99957322"/>
    <w:rsid w:val="00B755DC"/>
  </w:style>
  <w:style w:type="paragraph" w:customStyle="1" w:styleId="CA658D6798234EDA9620E8FB21ABA8CE">
    <w:name w:val="CA658D6798234EDA9620E8FB21ABA8CE"/>
    <w:rsid w:val="00B755DC"/>
  </w:style>
  <w:style w:type="paragraph" w:customStyle="1" w:styleId="24E254BD68B541C299BAC8E01CFCD4EE">
    <w:name w:val="24E254BD68B541C299BAC8E01CFCD4EE"/>
    <w:rsid w:val="00B755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3375</Words>
  <Characters>19240</Characters>
  <Application>Microsoft Office Word</Application>
  <DocSecurity>0</DocSecurity>
  <Lines>160</Lines>
  <Paragraphs>45</Paragraphs>
  <ScaleCrop>false</ScaleCrop>
  <Company/>
  <LinksUpToDate>false</LinksUpToDate>
  <CharactersWithSpaces>22570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биологии на тему «Кайнозойская эра»</dc:title>
  <dc:creator>Работу выполнила ученица 11 класса  Зинина Анастасия</dc:creator>
  <cp:lastModifiedBy>Дмитрий Каленюк</cp:lastModifiedBy>
  <cp:revision>5</cp:revision>
  <dcterms:created xsi:type="dcterms:W3CDTF">2013-02-27T12:17:00Z</dcterms:created>
  <dcterms:modified xsi:type="dcterms:W3CDTF">2013-03-03T11:23:00Z</dcterms:modified>
</cp:coreProperties>
</file>